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853C" w14:textId="77777777" w:rsidR="000D2E80" w:rsidRPr="000D2E80" w:rsidRDefault="000D2E80" w:rsidP="000D2E80">
      <w:pPr>
        <w:jc w:val="center"/>
        <w:rPr>
          <w:rFonts w:ascii="Segoe UI" w:hAnsi="Segoe UI" w:cs="Segoe UI"/>
          <w:b/>
          <w:bCs/>
          <w:color w:val="00B050"/>
          <w:szCs w:val="24"/>
        </w:rPr>
      </w:pPr>
      <w:r w:rsidRPr="000D2E80">
        <w:rPr>
          <w:rFonts w:ascii="Segoe UI" w:hAnsi="Segoe UI" w:cs="Segoe UI"/>
          <w:b/>
          <w:bCs/>
          <w:color w:val="00B050"/>
          <w:szCs w:val="24"/>
        </w:rPr>
        <w:t>Shine as Lights in the World- Philippians 2.15</w:t>
      </w:r>
    </w:p>
    <w:p w14:paraId="55C1FDDA" w14:textId="77777777" w:rsidR="000D2E80" w:rsidRPr="000D2E80" w:rsidRDefault="000D2E80" w:rsidP="000D2E80">
      <w:pPr>
        <w:rPr>
          <w:rFonts w:ascii="Segoe UI" w:hAnsi="Segoe UI" w:cs="Segoe UI"/>
          <w:color w:val="00B050"/>
          <w:szCs w:val="24"/>
        </w:rPr>
      </w:pPr>
      <w:r w:rsidRPr="000D2E80">
        <w:rPr>
          <w:rFonts w:ascii="Segoe UI" w:hAnsi="Segoe UI" w:cs="Segoe UI"/>
          <w:color w:val="00B050"/>
          <w:szCs w:val="24"/>
        </w:rPr>
        <w:t xml:space="preserve">At Wychwood we aspire to shine as lights in the world, fostering a life-long love for learning.  Building a strong community through loving relationships, together we are curious about the world with an understanding of our responsibility to care for it and in doing so promoting respect for people and the planet. </w:t>
      </w:r>
    </w:p>
    <w:p w14:paraId="02D4C1E0" w14:textId="77777777" w:rsidR="005F7F75" w:rsidRDefault="005F7F75" w:rsidP="005F7F75"/>
    <w:p w14:paraId="371E6D04" w14:textId="22580029" w:rsidR="005F7F75" w:rsidRPr="0074157A" w:rsidRDefault="0074157A" w:rsidP="0074157A">
      <w:pPr>
        <w:jc w:val="center"/>
        <w:rPr>
          <w:rFonts w:ascii="Segoe UI" w:hAnsi="Segoe UI" w:cs="Segoe UI"/>
          <w:b/>
          <w:bCs/>
          <w:sz w:val="28"/>
          <w:szCs w:val="28"/>
        </w:rPr>
      </w:pPr>
      <w:r w:rsidRPr="0074157A">
        <w:rPr>
          <w:rFonts w:ascii="Segoe UI" w:hAnsi="Segoe UI" w:cs="Segoe UI"/>
          <w:b/>
          <w:bCs/>
          <w:sz w:val="28"/>
          <w:szCs w:val="28"/>
        </w:rPr>
        <w:t>Special Educational Needs</w:t>
      </w:r>
      <w:r w:rsidR="00FB500A">
        <w:rPr>
          <w:rFonts w:ascii="Segoe UI" w:hAnsi="Segoe UI" w:cs="Segoe UI"/>
          <w:b/>
          <w:bCs/>
          <w:sz w:val="28"/>
          <w:szCs w:val="28"/>
        </w:rPr>
        <w:t xml:space="preserve"> and Disability</w:t>
      </w:r>
      <w:r w:rsidRPr="0074157A">
        <w:rPr>
          <w:rFonts w:ascii="Segoe UI" w:hAnsi="Segoe UI" w:cs="Segoe UI"/>
          <w:b/>
          <w:bCs/>
          <w:sz w:val="28"/>
          <w:szCs w:val="28"/>
        </w:rPr>
        <w:t xml:space="preserve"> Policy</w:t>
      </w:r>
    </w:p>
    <w:p w14:paraId="2549069A" w14:textId="77777777" w:rsidR="005F7F75" w:rsidRDefault="005F7F75" w:rsidP="005F7F75"/>
    <w:p w14:paraId="7D8F0BBF" w14:textId="77777777" w:rsidR="005F7F75" w:rsidRDefault="005F7F75" w:rsidP="005F7F75"/>
    <w:p w14:paraId="2D202767" w14:textId="77777777" w:rsidR="0074157A" w:rsidRPr="006055C1" w:rsidRDefault="0074157A" w:rsidP="0074157A">
      <w:pPr>
        <w:spacing w:after="247"/>
        <w:ind w:left="33" w:right="10"/>
        <w:rPr>
          <w:rFonts w:ascii="Segoe UI" w:hAnsi="Segoe UI" w:cs="Segoe UI"/>
          <w:b/>
          <w:bCs/>
        </w:rPr>
      </w:pPr>
      <w:r w:rsidRPr="006055C1">
        <w:rPr>
          <w:rFonts w:ascii="Segoe UI" w:hAnsi="Segoe UI" w:cs="Segoe UI"/>
          <w:b/>
          <w:bCs/>
        </w:rPr>
        <w:t>A School Arrangements</w:t>
      </w:r>
    </w:p>
    <w:p w14:paraId="45945E74" w14:textId="77777777" w:rsidR="0074157A" w:rsidRPr="0074157A" w:rsidRDefault="0074157A" w:rsidP="0074157A">
      <w:pPr>
        <w:spacing w:after="129" w:line="259" w:lineRule="auto"/>
        <w:ind w:left="33" w:hanging="10"/>
        <w:rPr>
          <w:rFonts w:ascii="Segoe UI" w:hAnsi="Segoe UI" w:cs="Segoe UI"/>
        </w:rPr>
      </w:pPr>
      <w:r w:rsidRPr="0074157A">
        <w:rPr>
          <w:rFonts w:ascii="Segoe UI" w:hAnsi="Segoe UI" w:cs="Segoe UI"/>
        </w:rPr>
        <w:t>Al: DEFINITION AND AIMS</w:t>
      </w:r>
    </w:p>
    <w:p w14:paraId="67F85F48" w14:textId="77777777" w:rsidR="0074157A" w:rsidRPr="006055C1" w:rsidRDefault="0074157A" w:rsidP="0074157A">
      <w:pPr>
        <w:pStyle w:val="Heading1"/>
        <w:ind w:left="33"/>
        <w:jc w:val="left"/>
        <w:rPr>
          <w:rFonts w:ascii="Segoe UI" w:hAnsi="Segoe UI" w:cs="Segoe UI"/>
          <w:b w:val="0"/>
          <w:bCs/>
          <w:u w:val="single"/>
        </w:rPr>
      </w:pPr>
      <w:r w:rsidRPr="006055C1">
        <w:rPr>
          <w:rFonts w:ascii="Segoe UI" w:hAnsi="Segoe UI" w:cs="Segoe UI"/>
          <w:b w:val="0"/>
          <w:bCs/>
          <w:u w:val="single"/>
        </w:rPr>
        <w:t>Definition</w:t>
      </w:r>
    </w:p>
    <w:p w14:paraId="7C5F99DC" w14:textId="77777777" w:rsidR="0074157A" w:rsidRDefault="0074157A" w:rsidP="0074157A">
      <w:pPr>
        <w:ind w:left="33" w:right="10"/>
        <w:rPr>
          <w:rFonts w:ascii="Segoe UI" w:hAnsi="Segoe UI" w:cs="Segoe UI"/>
        </w:rPr>
      </w:pPr>
      <w:r w:rsidRPr="0074157A">
        <w:rPr>
          <w:rFonts w:ascii="Segoe UI" w:hAnsi="Segoe UI" w:cs="Segoe UI"/>
        </w:rPr>
        <w:t>High quality teaching that is differentiated and personalised will meet the individual needs of the majority of children. Some children need educational provision that is additional and different to this.</w:t>
      </w:r>
      <w:r>
        <w:rPr>
          <w:rFonts w:ascii="Segoe UI" w:hAnsi="Segoe UI" w:cs="Segoe UI"/>
        </w:rPr>
        <w:t xml:space="preserve">  </w:t>
      </w:r>
      <w:r w:rsidRPr="0074157A">
        <w:rPr>
          <w:rFonts w:ascii="Segoe UI" w:hAnsi="Segoe UI" w:cs="Segoe UI"/>
        </w:rPr>
        <w:t>This is special educational provision under Section 21 of the Children and Families Act 2014.</w:t>
      </w:r>
      <w:r>
        <w:rPr>
          <w:rFonts w:ascii="Segoe UI" w:hAnsi="Segoe UI" w:cs="Segoe UI"/>
        </w:rPr>
        <w:t xml:space="preserve"> </w:t>
      </w:r>
      <w:r w:rsidRPr="0074157A">
        <w:rPr>
          <w:rFonts w:ascii="Segoe UI" w:hAnsi="Segoe UI" w:cs="Segoe UI"/>
        </w:rPr>
        <w:t>A child has special educational needs if he or she has a learning difficulty or disability which calls for special educational provision to be made for him or her.</w:t>
      </w:r>
      <w:r>
        <w:rPr>
          <w:rFonts w:ascii="Segoe UI" w:hAnsi="Segoe UI" w:cs="Segoe UI"/>
        </w:rPr>
        <w:t xml:space="preserve"> </w:t>
      </w:r>
    </w:p>
    <w:p w14:paraId="2E2BC6B9" w14:textId="77777777" w:rsidR="0074157A" w:rsidRDefault="0074157A" w:rsidP="0074157A">
      <w:pPr>
        <w:ind w:left="33" w:right="10"/>
        <w:rPr>
          <w:rFonts w:ascii="Segoe UI" w:hAnsi="Segoe UI" w:cs="Segoe UI"/>
        </w:rPr>
      </w:pPr>
    </w:p>
    <w:p w14:paraId="47CA0055" w14:textId="7A9E839B" w:rsidR="0074157A" w:rsidRPr="0074157A" w:rsidRDefault="0074157A" w:rsidP="0074157A">
      <w:pPr>
        <w:ind w:left="33" w:right="10"/>
        <w:rPr>
          <w:rFonts w:ascii="Segoe UI" w:hAnsi="Segoe UI" w:cs="Segoe UI"/>
        </w:rPr>
      </w:pPr>
      <w:r w:rsidRPr="0074157A">
        <w:rPr>
          <w:rFonts w:ascii="Segoe UI" w:hAnsi="Segoe UI" w:cs="Segoe UI"/>
        </w:rPr>
        <w:t>A child of compulsory school age has a learning difficulty or disability if she or he:</w:t>
      </w:r>
    </w:p>
    <w:p w14:paraId="18859465" w14:textId="77777777" w:rsidR="0074157A" w:rsidRDefault="0074157A" w:rsidP="0074157A">
      <w:pPr>
        <w:pStyle w:val="ListParagraph"/>
        <w:numPr>
          <w:ilvl w:val="0"/>
          <w:numId w:val="23"/>
        </w:numPr>
        <w:spacing w:after="235" w:line="249" w:lineRule="auto"/>
        <w:ind w:right="101"/>
        <w:jc w:val="both"/>
        <w:rPr>
          <w:rFonts w:ascii="Segoe UI" w:hAnsi="Segoe UI" w:cs="Segoe UI"/>
        </w:rPr>
      </w:pPr>
      <w:r w:rsidRPr="0074157A">
        <w:rPr>
          <w:rFonts w:ascii="Segoe UI" w:hAnsi="Segoe UI" w:cs="Segoe UI"/>
        </w:rPr>
        <w:t>has a significantly greater difficulty in learning than the majority of others of the same age, or</w:t>
      </w:r>
    </w:p>
    <w:p w14:paraId="2B7B95D2" w14:textId="611C5F6C" w:rsidR="0074157A" w:rsidRPr="0074157A" w:rsidRDefault="0074157A" w:rsidP="0074157A">
      <w:pPr>
        <w:pStyle w:val="ListParagraph"/>
        <w:numPr>
          <w:ilvl w:val="0"/>
          <w:numId w:val="23"/>
        </w:numPr>
        <w:spacing w:after="235" w:line="249" w:lineRule="auto"/>
        <w:ind w:right="101"/>
        <w:jc w:val="both"/>
        <w:rPr>
          <w:rFonts w:ascii="Segoe UI" w:hAnsi="Segoe UI" w:cs="Segoe UI"/>
        </w:rPr>
      </w:pPr>
      <w:r w:rsidRPr="0074157A">
        <w:rPr>
          <w:rFonts w:ascii="Segoe UI" w:hAnsi="Segoe UI" w:cs="Segoe UI"/>
        </w:rPr>
        <w:t>has a disability which prevents or hinders him or her from making use of educational facilities of a kind generally provided for others of the same age in mainstream schools</w:t>
      </w:r>
    </w:p>
    <w:p w14:paraId="3F2F6411" w14:textId="77777777" w:rsidR="0074157A" w:rsidRPr="0074157A" w:rsidRDefault="0074157A" w:rsidP="0074157A">
      <w:pPr>
        <w:spacing w:after="250" w:line="259" w:lineRule="auto"/>
        <w:ind w:left="33" w:hanging="10"/>
        <w:rPr>
          <w:rFonts w:ascii="Segoe UI" w:hAnsi="Segoe UI" w:cs="Segoe UI"/>
        </w:rPr>
      </w:pPr>
      <w:r w:rsidRPr="0074157A">
        <w:rPr>
          <w:rFonts w:ascii="Segoe UI" w:hAnsi="Segoe UI" w:cs="Segoe UI"/>
        </w:rPr>
        <w:t>Aims and objectives:</w:t>
      </w:r>
    </w:p>
    <w:p w14:paraId="181EC4A8" w14:textId="579211E3" w:rsidR="0074157A" w:rsidRPr="0074157A" w:rsidRDefault="0074157A" w:rsidP="0074157A">
      <w:pPr>
        <w:spacing w:after="260"/>
        <w:ind w:left="33" w:right="10"/>
        <w:rPr>
          <w:rFonts w:ascii="Segoe UI" w:hAnsi="Segoe UI" w:cs="Segoe UI"/>
        </w:rPr>
      </w:pPr>
      <w:r w:rsidRPr="0074157A">
        <w:rPr>
          <w:rFonts w:ascii="Segoe UI" w:hAnsi="Segoe UI" w:cs="Segoe UI"/>
        </w:rPr>
        <w:t xml:space="preserve">At </w:t>
      </w:r>
      <w:r>
        <w:rPr>
          <w:rFonts w:ascii="Segoe UI" w:hAnsi="Segoe UI" w:cs="Segoe UI"/>
        </w:rPr>
        <w:t>Wychwood</w:t>
      </w:r>
      <w:r w:rsidRPr="0074157A">
        <w:rPr>
          <w:rFonts w:ascii="Segoe UI" w:hAnsi="Segoe UI" w:cs="Segoe UI"/>
        </w:rPr>
        <w:t xml:space="preserve"> CE Primary School we recognise that all children have a right to a broad, balanced, relevant and differentiated curriculum. We aim to create a happy, educationally exciting and positive environment in which all pupils can develop to their full potential and become confident and independent individuals.</w:t>
      </w:r>
    </w:p>
    <w:p w14:paraId="71CBDDD0" w14:textId="77777777" w:rsidR="0074157A" w:rsidRDefault="0074157A" w:rsidP="0074157A">
      <w:pPr>
        <w:spacing w:after="51"/>
        <w:ind w:left="33" w:right="10"/>
        <w:rPr>
          <w:rFonts w:ascii="Segoe UI" w:hAnsi="Segoe UI" w:cs="Segoe UI"/>
        </w:rPr>
      </w:pPr>
      <w:r w:rsidRPr="0074157A">
        <w:rPr>
          <w:rFonts w:ascii="Segoe UI" w:hAnsi="Segoe UI" w:cs="Segoe UI"/>
        </w:rPr>
        <w:lastRenderedPageBreak/>
        <w:t>We aim to:</w:t>
      </w:r>
    </w:p>
    <w:p w14:paraId="46B3D77B" w14:textId="77777777" w:rsidR="0074157A" w:rsidRDefault="0074157A" w:rsidP="0074157A">
      <w:pPr>
        <w:pStyle w:val="ListParagraph"/>
        <w:numPr>
          <w:ilvl w:val="0"/>
          <w:numId w:val="24"/>
        </w:numPr>
        <w:spacing w:after="51"/>
        <w:ind w:right="10"/>
        <w:rPr>
          <w:rFonts w:ascii="Segoe UI" w:hAnsi="Segoe UI" w:cs="Segoe UI"/>
        </w:rPr>
      </w:pPr>
      <w:r w:rsidRPr="0074157A">
        <w:rPr>
          <w:rFonts w:ascii="Segoe UI" w:hAnsi="Segoe UI" w:cs="Segoe UI"/>
        </w:rPr>
        <w:t>Ensure that our curriculum is responsive to all children whatever their individual need.</w:t>
      </w:r>
    </w:p>
    <w:p w14:paraId="08E77D08" w14:textId="77777777" w:rsidR="0074157A" w:rsidRDefault="0074157A" w:rsidP="0074157A">
      <w:pPr>
        <w:pStyle w:val="ListParagraph"/>
        <w:numPr>
          <w:ilvl w:val="0"/>
          <w:numId w:val="24"/>
        </w:numPr>
        <w:spacing w:after="51"/>
        <w:ind w:right="10"/>
        <w:rPr>
          <w:rFonts w:ascii="Segoe UI" w:hAnsi="Segoe UI" w:cs="Segoe UI"/>
        </w:rPr>
      </w:pPr>
      <w:r w:rsidRPr="0074157A">
        <w:rPr>
          <w:rFonts w:ascii="Segoe UI" w:hAnsi="Segoe UI" w:cs="Segoe UI"/>
        </w:rPr>
        <w:t>Promote positive attitudes and individual confidence, ensuring all children experience success.</w:t>
      </w:r>
    </w:p>
    <w:p w14:paraId="37FD5C06" w14:textId="77777777" w:rsidR="0074157A" w:rsidRDefault="0074157A" w:rsidP="0074157A">
      <w:pPr>
        <w:pStyle w:val="ListParagraph"/>
        <w:numPr>
          <w:ilvl w:val="0"/>
          <w:numId w:val="24"/>
        </w:numPr>
        <w:spacing w:after="51"/>
        <w:ind w:right="10"/>
        <w:rPr>
          <w:rFonts w:ascii="Segoe UI" w:hAnsi="Segoe UI" w:cs="Segoe UI"/>
        </w:rPr>
      </w:pPr>
      <w:r w:rsidRPr="0074157A">
        <w:rPr>
          <w:rFonts w:ascii="Segoe UI" w:hAnsi="Segoe UI" w:cs="Segoe UI"/>
        </w:rPr>
        <w:t>Identify, assess, record, and regularly review pupils' special educational needs and progress.</w:t>
      </w:r>
    </w:p>
    <w:p w14:paraId="17989A09" w14:textId="77777777" w:rsidR="0074157A" w:rsidRDefault="0074157A" w:rsidP="0074157A">
      <w:pPr>
        <w:pStyle w:val="ListParagraph"/>
        <w:numPr>
          <w:ilvl w:val="0"/>
          <w:numId w:val="24"/>
        </w:numPr>
        <w:spacing w:after="51"/>
        <w:ind w:right="10"/>
        <w:rPr>
          <w:rFonts w:ascii="Segoe UI" w:hAnsi="Segoe UI" w:cs="Segoe UI"/>
        </w:rPr>
      </w:pPr>
      <w:r w:rsidRPr="0074157A">
        <w:rPr>
          <w:rFonts w:ascii="Segoe UI" w:hAnsi="Segoe UI" w:cs="Segoe UI"/>
        </w:rPr>
        <w:t>Involve parents/carers in planning and supporting at all stages of their child's development.</w:t>
      </w:r>
    </w:p>
    <w:p w14:paraId="4C23812F" w14:textId="545A1107" w:rsidR="0074157A" w:rsidRPr="0074157A" w:rsidRDefault="0074157A" w:rsidP="0074157A">
      <w:pPr>
        <w:pStyle w:val="ListParagraph"/>
        <w:numPr>
          <w:ilvl w:val="0"/>
          <w:numId w:val="24"/>
        </w:numPr>
        <w:spacing w:after="51"/>
        <w:ind w:right="10"/>
        <w:rPr>
          <w:rFonts w:ascii="Segoe UI" w:hAnsi="Segoe UI" w:cs="Segoe UI"/>
        </w:rPr>
      </w:pPr>
      <w:r w:rsidRPr="0074157A">
        <w:rPr>
          <w:rFonts w:ascii="Segoe UI" w:hAnsi="Segoe UI" w:cs="Segoe UI"/>
        </w:rPr>
        <w:t>Make effective use of support services</w:t>
      </w:r>
      <w:r>
        <w:rPr>
          <w:rFonts w:ascii="Segoe UI" w:hAnsi="Segoe UI" w:cs="Segoe UI"/>
        </w:rPr>
        <w:t>.</w:t>
      </w:r>
    </w:p>
    <w:p w14:paraId="682E8129" w14:textId="77777777" w:rsidR="0074157A" w:rsidRDefault="0074157A" w:rsidP="0074157A">
      <w:pPr>
        <w:pStyle w:val="Heading1"/>
        <w:ind w:left="33"/>
        <w:jc w:val="left"/>
        <w:rPr>
          <w:rFonts w:ascii="Segoe UI" w:hAnsi="Segoe UI" w:cs="Segoe UI"/>
        </w:rPr>
      </w:pPr>
    </w:p>
    <w:p w14:paraId="091FC2D1" w14:textId="09B4E9AE" w:rsidR="0074157A" w:rsidRDefault="0074157A" w:rsidP="0074157A">
      <w:pPr>
        <w:pStyle w:val="Heading1"/>
        <w:ind w:left="33"/>
        <w:jc w:val="left"/>
        <w:rPr>
          <w:rFonts w:ascii="Segoe UI" w:hAnsi="Segoe UI" w:cs="Segoe UI"/>
          <w:b w:val="0"/>
          <w:bCs/>
        </w:rPr>
      </w:pPr>
      <w:r w:rsidRPr="0074157A">
        <w:rPr>
          <w:rFonts w:ascii="Segoe UI" w:hAnsi="Segoe UI" w:cs="Segoe UI"/>
          <w:b w:val="0"/>
          <w:bCs/>
        </w:rPr>
        <w:t>A2</w:t>
      </w:r>
      <w:r>
        <w:rPr>
          <w:rFonts w:ascii="Segoe UI" w:hAnsi="Segoe UI" w:cs="Segoe UI"/>
          <w:b w:val="0"/>
          <w:bCs/>
        </w:rPr>
        <w:t xml:space="preserve">: </w:t>
      </w:r>
      <w:r w:rsidRPr="0074157A">
        <w:rPr>
          <w:rFonts w:ascii="Segoe UI" w:hAnsi="Segoe UI" w:cs="Segoe UI"/>
          <w:b w:val="0"/>
          <w:bCs/>
        </w:rPr>
        <w:t>ROLES AND RESPONSIBILITIES</w:t>
      </w:r>
    </w:p>
    <w:p w14:paraId="7C75635E" w14:textId="77777777" w:rsidR="0074157A" w:rsidRPr="0074157A" w:rsidRDefault="0074157A" w:rsidP="0074157A"/>
    <w:p w14:paraId="22817E21" w14:textId="77777777" w:rsidR="0074157A" w:rsidRPr="0074157A" w:rsidRDefault="0074157A" w:rsidP="0074157A">
      <w:pPr>
        <w:spacing w:after="222"/>
        <w:ind w:left="33" w:right="10"/>
        <w:rPr>
          <w:rFonts w:ascii="Segoe UI" w:hAnsi="Segoe UI" w:cs="Segoe UI"/>
        </w:rPr>
      </w:pPr>
      <w:r w:rsidRPr="0074157A">
        <w:rPr>
          <w:rFonts w:ascii="Segoe UI" w:hAnsi="Segoe UI" w:cs="Segoe UI"/>
        </w:rPr>
        <w:t>Provision for pupils with SEN is a matter for the school as a whole.</w:t>
      </w:r>
    </w:p>
    <w:p w14:paraId="453FEA85" w14:textId="77777777" w:rsidR="0074157A" w:rsidRDefault="0074157A" w:rsidP="0074157A">
      <w:pPr>
        <w:ind w:left="33" w:right="10"/>
        <w:rPr>
          <w:rFonts w:ascii="Segoe UI" w:hAnsi="Segoe UI" w:cs="Segoe UI"/>
          <w:u w:val="single"/>
        </w:rPr>
      </w:pPr>
      <w:r w:rsidRPr="0074157A">
        <w:rPr>
          <w:rFonts w:ascii="Segoe UI" w:hAnsi="Segoe UI" w:cs="Segoe UI"/>
          <w:u w:val="single"/>
        </w:rPr>
        <w:t>Governors</w:t>
      </w:r>
    </w:p>
    <w:p w14:paraId="46BC979B" w14:textId="39C13CA2" w:rsidR="0074157A" w:rsidRPr="0074157A" w:rsidRDefault="0074157A" w:rsidP="0074157A">
      <w:pPr>
        <w:ind w:left="33" w:right="10"/>
        <w:rPr>
          <w:rFonts w:ascii="Segoe UI" w:hAnsi="Segoe UI" w:cs="Segoe UI"/>
          <w:u w:val="single"/>
        </w:rPr>
      </w:pPr>
      <w:r w:rsidRPr="0074157A">
        <w:rPr>
          <w:rFonts w:ascii="Segoe UI" w:hAnsi="Segoe UI" w:cs="Segoe UI"/>
        </w:rPr>
        <w:t>The governing body, together with the Headteacher, have a legal responsibility for overseeing all aspects of the school, including provision for pupils with special educational needs. They should determine the school's general policy and approach to provision for children with special educational needs and establish the appropriate staffing and funding arrangements.</w:t>
      </w:r>
    </w:p>
    <w:p w14:paraId="4C10DD2A" w14:textId="402DC1B9" w:rsidR="0074157A" w:rsidRDefault="0074157A" w:rsidP="0074157A">
      <w:pPr>
        <w:spacing w:after="326"/>
        <w:ind w:left="33" w:right="10"/>
        <w:rPr>
          <w:rFonts w:ascii="Segoe UI" w:hAnsi="Segoe UI" w:cs="Segoe UI"/>
        </w:rPr>
      </w:pPr>
      <w:r w:rsidRPr="0074157A">
        <w:rPr>
          <w:rFonts w:ascii="Segoe UI" w:hAnsi="Segoe UI" w:cs="Segoe UI"/>
        </w:rPr>
        <w:t>An appointed representative from the governing body is actively involved in self-review, with the Headteacher and SENCo, of the provision for children with special needs and implementation of the policy within the school.</w:t>
      </w:r>
    </w:p>
    <w:p w14:paraId="016DF5B8" w14:textId="77777777" w:rsidR="0041371B" w:rsidRDefault="0041371B" w:rsidP="0041371B">
      <w:pPr>
        <w:ind w:left="33" w:right="10"/>
        <w:rPr>
          <w:rFonts w:ascii="Segoe UI" w:hAnsi="Segoe UI" w:cs="Segoe UI"/>
          <w:u w:val="single"/>
        </w:rPr>
      </w:pPr>
      <w:r w:rsidRPr="0041371B">
        <w:rPr>
          <w:rFonts w:ascii="Segoe UI" w:hAnsi="Segoe UI" w:cs="Segoe UI"/>
          <w:u w:val="single"/>
        </w:rPr>
        <w:t>Headteacher</w:t>
      </w:r>
    </w:p>
    <w:p w14:paraId="2C3CE25D" w14:textId="4436B296" w:rsidR="0041371B" w:rsidRPr="0041371B" w:rsidRDefault="0041371B" w:rsidP="0041371B">
      <w:pPr>
        <w:ind w:left="33" w:right="10"/>
        <w:rPr>
          <w:rFonts w:ascii="Segoe UI" w:hAnsi="Segoe UI" w:cs="Segoe UI"/>
          <w:u w:val="single"/>
        </w:rPr>
      </w:pPr>
      <w:r w:rsidRPr="0041371B">
        <w:rPr>
          <w:rFonts w:ascii="Segoe UI" w:hAnsi="Segoe UI" w:cs="Segoe UI"/>
        </w:rPr>
        <w:t>The Headteacher has overall responsibility for the management of provision for children with special educational needs and keeps the governing body fully informed and works closely with the SENCo.</w:t>
      </w:r>
      <w:r w:rsidRPr="0041371B">
        <w:rPr>
          <w:rFonts w:ascii="Segoe UI" w:hAnsi="Segoe UI" w:cs="Segoe UI"/>
          <w:noProof/>
        </w:rPr>
        <w:drawing>
          <wp:inline distT="0" distB="0" distL="0" distR="0" wp14:anchorId="62AA4015" wp14:editId="38693EDF">
            <wp:extent cx="3048" cy="3049"/>
            <wp:effectExtent l="0" t="0" r="0" b="0"/>
            <wp:docPr id="7746" name="Picture 7746"/>
            <wp:cNvGraphicFramePr/>
            <a:graphic xmlns:a="http://schemas.openxmlformats.org/drawingml/2006/main">
              <a:graphicData uri="http://schemas.openxmlformats.org/drawingml/2006/picture">
                <pic:pic xmlns:pic="http://schemas.openxmlformats.org/drawingml/2006/picture">
                  <pic:nvPicPr>
                    <pic:cNvPr id="7746" name="Picture 7746"/>
                    <pic:cNvPicPr/>
                  </pic:nvPicPr>
                  <pic:blipFill>
                    <a:blip r:embed="rId7"/>
                    <a:stretch>
                      <a:fillRect/>
                    </a:stretch>
                  </pic:blipFill>
                  <pic:spPr>
                    <a:xfrm>
                      <a:off x="0" y="0"/>
                      <a:ext cx="3048" cy="3049"/>
                    </a:xfrm>
                    <a:prstGeom prst="rect">
                      <a:avLst/>
                    </a:prstGeom>
                  </pic:spPr>
                </pic:pic>
              </a:graphicData>
            </a:graphic>
          </wp:inline>
        </w:drawing>
      </w:r>
    </w:p>
    <w:p w14:paraId="0ABF6D31" w14:textId="6CCC9F7B" w:rsidR="0041371B" w:rsidRDefault="0041371B" w:rsidP="0041371B">
      <w:pPr>
        <w:spacing w:after="281"/>
        <w:ind w:left="33" w:right="10"/>
        <w:rPr>
          <w:rFonts w:ascii="Segoe UI" w:hAnsi="Segoe UI" w:cs="Segoe UI"/>
        </w:rPr>
      </w:pPr>
    </w:p>
    <w:p w14:paraId="010F11BF" w14:textId="2693EFC3" w:rsidR="0041371B" w:rsidRPr="0041371B" w:rsidRDefault="0041371B" w:rsidP="0041371B">
      <w:pPr>
        <w:ind w:left="33" w:right="10"/>
        <w:rPr>
          <w:rFonts w:ascii="Segoe UI" w:hAnsi="Segoe UI" w:cs="Segoe UI"/>
          <w:u w:val="single"/>
        </w:rPr>
      </w:pPr>
      <w:r w:rsidRPr="0041371B">
        <w:rPr>
          <w:rFonts w:ascii="Segoe UI" w:hAnsi="Segoe UI" w:cs="Segoe UI"/>
          <w:u w:val="single"/>
        </w:rPr>
        <w:t>Special Educational Needs Co-ordinator (SENCo)</w:t>
      </w:r>
    </w:p>
    <w:p w14:paraId="67A60B83" w14:textId="02461126" w:rsidR="0041371B" w:rsidRDefault="0041371B" w:rsidP="0041371B">
      <w:pPr>
        <w:spacing w:after="281"/>
        <w:ind w:left="33" w:right="10"/>
        <w:rPr>
          <w:rFonts w:ascii="Segoe UI" w:hAnsi="Segoe UI" w:cs="Segoe UI"/>
        </w:rPr>
      </w:pPr>
      <w:r w:rsidRPr="0041371B">
        <w:rPr>
          <w:rFonts w:ascii="Segoe UI" w:hAnsi="Segoe UI" w:cs="Segoe UI"/>
        </w:rPr>
        <w:t>The Special Educational Needs Co-ordinator (SENCo) is responsible for:</w:t>
      </w:r>
      <w:r w:rsidR="002E64AB">
        <w:rPr>
          <w:rFonts w:ascii="Segoe UI" w:hAnsi="Segoe UI" w:cs="Segoe UI"/>
        </w:rPr>
        <w:t xml:space="preserve"> (Mrs Rachel </w:t>
      </w:r>
      <w:proofErr w:type="spellStart"/>
      <w:r w:rsidR="002E64AB">
        <w:rPr>
          <w:rFonts w:ascii="Segoe UI" w:hAnsi="Segoe UI" w:cs="Segoe UI"/>
        </w:rPr>
        <w:t>Statford</w:t>
      </w:r>
      <w:proofErr w:type="spellEnd"/>
      <w:r w:rsidR="002E64AB">
        <w:rPr>
          <w:rFonts w:ascii="Segoe UI" w:hAnsi="Segoe UI" w:cs="Segoe UI"/>
        </w:rPr>
        <w:t>)</w:t>
      </w:r>
    </w:p>
    <w:p w14:paraId="79902C54" w14:textId="77777777" w:rsidR="0041371B" w:rsidRDefault="0041371B" w:rsidP="0041371B">
      <w:pPr>
        <w:pStyle w:val="ListParagraph"/>
        <w:numPr>
          <w:ilvl w:val="0"/>
          <w:numId w:val="26"/>
        </w:numPr>
        <w:spacing w:after="281"/>
        <w:ind w:right="10"/>
        <w:rPr>
          <w:rFonts w:ascii="Segoe UI" w:hAnsi="Segoe UI" w:cs="Segoe UI"/>
        </w:rPr>
      </w:pPr>
      <w:r w:rsidRPr="0041371B">
        <w:rPr>
          <w:rFonts w:ascii="Segoe UI" w:hAnsi="Segoe UI" w:cs="Segoe UI"/>
        </w:rPr>
        <w:t>Overseeing the day to day operation of the School's SEN Policy</w:t>
      </w:r>
    </w:p>
    <w:p w14:paraId="624FB712" w14:textId="77777777" w:rsidR="0041371B" w:rsidRDefault="0041371B" w:rsidP="0041371B">
      <w:pPr>
        <w:pStyle w:val="ListParagraph"/>
        <w:numPr>
          <w:ilvl w:val="0"/>
          <w:numId w:val="26"/>
        </w:numPr>
        <w:spacing w:after="281"/>
        <w:ind w:right="10"/>
        <w:rPr>
          <w:rFonts w:ascii="Segoe UI" w:hAnsi="Segoe UI" w:cs="Segoe UI"/>
        </w:rPr>
      </w:pPr>
      <w:r w:rsidRPr="0041371B">
        <w:rPr>
          <w:rFonts w:ascii="Segoe UI" w:hAnsi="Segoe UI" w:cs="Segoe UI"/>
        </w:rPr>
        <w:t>Co-ordinating the provision for pupils with SEN</w:t>
      </w:r>
    </w:p>
    <w:p w14:paraId="0CAD44E9" w14:textId="77777777" w:rsidR="0041371B" w:rsidRDefault="0041371B" w:rsidP="0041371B">
      <w:pPr>
        <w:pStyle w:val="ListParagraph"/>
        <w:numPr>
          <w:ilvl w:val="0"/>
          <w:numId w:val="26"/>
        </w:numPr>
        <w:spacing w:after="281"/>
        <w:ind w:right="10"/>
        <w:rPr>
          <w:rFonts w:ascii="Segoe UI" w:hAnsi="Segoe UI" w:cs="Segoe UI"/>
        </w:rPr>
      </w:pPr>
      <w:r w:rsidRPr="0041371B">
        <w:rPr>
          <w:rFonts w:ascii="Segoe UI" w:hAnsi="Segoe UI" w:cs="Segoe UI"/>
        </w:rPr>
        <w:t>Helping staff to identify pupils with special educational needs, assessing and planning for progress</w:t>
      </w:r>
    </w:p>
    <w:p w14:paraId="3927EA80" w14:textId="77777777" w:rsidR="0041371B" w:rsidRDefault="0041371B" w:rsidP="0041371B">
      <w:pPr>
        <w:pStyle w:val="ListParagraph"/>
        <w:numPr>
          <w:ilvl w:val="0"/>
          <w:numId w:val="26"/>
        </w:numPr>
        <w:spacing w:after="281"/>
        <w:ind w:right="10"/>
        <w:rPr>
          <w:rFonts w:ascii="Segoe UI" w:hAnsi="Segoe UI" w:cs="Segoe UI"/>
        </w:rPr>
      </w:pPr>
      <w:r w:rsidRPr="0041371B">
        <w:rPr>
          <w:rFonts w:ascii="Segoe UI" w:hAnsi="Segoe UI" w:cs="Segoe UI"/>
        </w:rPr>
        <w:t>Maintaining the School's special needs register</w:t>
      </w:r>
    </w:p>
    <w:p w14:paraId="077AE5DD" w14:textId="77777777" w:rsidR="0041371B" w:rsidRDefault="0041371B" w:rsidP="0041371B">
      <w:pPr>
        <w:pStyle w:val="ListParagraph"/>
        <w:numPr>
          <w:ilvl w:val="0"/>
          <w:numId w:val="26"/>
        </w:numPr>
        <w:spacing w:after="281"/>
        <w:ind w:right="10"/>
        <w:rPr>
          <w:rFonts w:ascii="Segoe UI" w:hAnsi="Segoe UI" w:cs="Segoe UI"/>
        </w:rPr>
      </w:pPr>
      <w:r w:rsidRPr="0041371B">
        <w:rPr>
          <w:rFonts w:ascii="Segoe UI" w:hAnsi="Segoe UI" w:cs="Segoe UI"/>
        </w:rPr>
        <w:t>Advising on a graduated approach to providing SEN support, liaising with and advising other members of staff on appropriate resources and materials for use with pupils with special educational needs and on the effective use of materials and personnel in the classroom</w:t>
      </w:r>
    </w:p>
    <w:p w14:paraId="1DAE93CB" w14:textId="77777777" w:rsidR="0041371B" w:rsidRDefault="0041371B" w:rsidP="0041371B">
      <w:pPr>
        <w:pStyle w:val="ListParagraph"/>
        <w:numPr>
          <w:ilvl w:val="0"/>
          <w:numId w:val="26"/>
        </w:numPr>
        <w:spacing w:after="281"/>
        <w:ind w:right="10"/>
        <w:rPr>
          <w:rFonts w:ascii="Segoe UI" w:hAnsi="Segoe UI" w:cs="Segoe UI"/>
        </w:rPr>
      </w:pPr>
      <w:r w:rsidRPr="0041371B">
        <w:rPr>
          <w:rFonts w:ascii="Segoe UI" w:hAnsi="Segoe UI" w:cs="Segoe UI"/>
        </w:rPr>
        <w:lastRenderedPageBreak/>
        <w:t>Monitoring and evaluation of progress of pupils with SEN through the use of existing school assessment information</w:t>
      </w:r>
    </w:p>
    <w:p w14:paraId="3320CB66" w14:textId="77777777" w:rsidR="0041371B" w:rsidRDefault="0041371B" w:rsidP="0041371B">
      <w:pPr>
        <w:pStyle w:val="ListParagraph"/>
        <w:numPr>
          <w:ilvl w:val="0"/>
          <w:numId w:val="26"/>
        </w:numPr>
        <w:spacing w:after="281"/>
        <w:ind w:right="10"/>
        <w:rPr>
          <w:rFonts w:ascii="Segoe UI" w:hAnsi="Segoe UI" w:cs="Segoe UI"/>
        </w:rPr>
      </w:pPr>
      <w:r w:rsidRPr="0041371B">
        <w:rPr>
          <w:rFonts w:ascii="Segoe UI" w:hAnsi="Segoe UI" w:cs="Segoe UI"/>
        </w:rPr>
        <w:t>Liaising closely with parents of pupils with SEN, so that they are aware of the strategies that are being used and are involved as partners in the process</w:t>
      </w:r>
    </w:p>
    <w:p w14:paraId="1A510647" w14:textId="77777777" w:rsidR="0041371B" w:rsidRDefault="0041371B" w:rsidP="0041371B">
      <w:pPr>
        <w:pStyle w:val="ListParagraph"/>
        <w:numPr>
          <w:ilvl w:val="0"/>
          <w:numId w:val="26"/>
        </w:numPr>
        <w:spacing w:after="281"/>
        <w:ind w:right="10"/>
        <w:rPr>
          <w:rFonts w:ascii="Segoe UI" w:hAnsi="Segoe UI" w:cs="Segoe UI"/>
        </w:rPr>
      </w:pPr>
      <w:r w:rsidRPr="0041371B">
        <w:rPr>
          <w:rFonts w:ascii="Segoe UI" w:hAnsi="Segoe UI" w:cs="Segoe UI"/>
        </w:rPr>
        <w:t>Being a key point of contact with external agencies, especially the local authority and its support agencies</w:t>
      </w:r>
    </w:p>
    <w:p w14:paraId="01675D39" w14:textId="77777777" w:rsidR="0041371B" w:rsidRDefault="0041371B" w:rsidP="0041371B">
      <w:pPr>
        <w:pStyle w:val="ListParagraph"/>
        <w:numPr>
          <w:ilvl w:val="0"/>
          <w:numId w:val="26"/>
        </w:numPr>
        <w:spacing w:after="281"/>
        <w:ind w:right="10"/>
        <w:rPr>
          <w:rFonts w:ascii="Segoe UI" w:hAnsi="Segoe UI" w:cs="Segoe UI"/>
        </w:rPr>
      </w:pPr>
      <w:r w:rsidRPr="0041371B">
        <w:rPr>
          <w:rFonts w:ascii="Segoe UI" w:hAnsi="Segoe UI" w:cs="Segoe UI"/>
        </w:rPr>
        <w:t>Supporting the professional development of staff</w:t>
      </w:r>
    </w:p>
    <w:p w14:paraId="60A147B7" w14:textId="77777777" w:rsidR="0041371B" w:rsidRDefault="0041371B" w:rsidP="0041371B">
      <w:pPr>
        <w:pStyle w:val="ListParagraph"/>
        <w:numPr>
          <w:ilvl w:val="0"/>
          <w:numId w:val="26"/>
        </w:numPr>
        <w:spacing w:after="281"/>
        <w:ind w:right="10"/>
        <w:rPr>
          <w:rFonts w:ascii="Segoe UI" w:hAnsi="Segoe UI" w:cs="Segoe UI"/>
        </w:rPr>
      </w:pPr>
      <w:r w:rsidRPr="0041371B">
        <w:rPr>
          <w:rFonts w:ascii="Segoe UI" w:hAnsi="Segoe UI" w:cs="Segoe UI"/>
        </w:rPr>
        <w:t>Managing SEN TAs (with class teachers)</w:t>
      </w:r>
    </w:p>
    <w:p w14:paraId="29A99D80" w14:textId="4F4D396F" w:rsidR="0041371B" w:rsidRPr="0041371B" w:rsidRDefault="0041371B" w:rsidP="0041371B">
      <w:pPr>
        <w:pStyle w:val="ListParagraph"/>
        <w:numPr>
          <w:ilvl w:val="0"/>
          <w:numId w:val="26"/>
        </w:numPr>
        <w:spacing w:after="281"/>
        <w:ind w:right="10"/>
        <w:rPr>
          <w:rFonts w:ascii="Segoe UI" w:hAnsi="Segoe UI" w:cs="Segoe UI"/>
        </w:rPr>
      </w:pPr>
      <w:r w:rsidRPr="0041371B">
        <w:rPr>
          <w:rFonts w:ascii="Segoe UI" w:hAnsi="Segoe UI" w:cs="Segoe UI"/>
        </w:rPr>
        <w:t>Regularly liaising with the governors' representative</w:t>
      </w:r>
    </w:p>
    <w:p w14:paraId="6B0C0161" w14:textId="77777777" w:rsidR="0041371B" w:rsidRPr="0041371B" w:rsidRDefault="0041371B" w:rsidP="0041371B">
      <w:pPr>
        <w:ind w:left="33" w:right="10"/>
        <w:rPr>
          <w:rFonts w:ascii="Segoe UI" w:hAnsi="Segoe UI" w:cs="Segoe UI"/>
          <w:u w:val="single"/>
        </w:rPr>
      </w:pPr>
      <w:r w:rsidRPr="0041371B">
        <w:rPr>
          <w:rFonts w:ascii="Segoe UI" w:hAnsi="Segoe UI" w:cs="Segoe UI"/>
          <w:u w:val="single"/>
        </w:rPr>
        <w:t>Class teachers and Teaching Assistants</w:t>
      </w:r>
    </w:p>
    <w:p w14:paraId="2D6E4A8C" w14:textId="242C7E4A" w:rsidR="0041371B" w:rsidRPr="0041371B" w:rsidRDefault="0041371B" w:rsidP="0041371B">
      <w:pPr>
        <w:spacing w:after="272"/>
        <w:ind w:left="33" w:right="10"/>
        <w:rPr>
          <w:rFonts w:ascii="Segoe UI" w:hAnsi="Segoe UI" w:cs="Segoe UI"/>
        </w:rPr>
      </w:pPr>
      <w:r w:rsidRPr="0041371B">
        <w:rPr>
          <w:rFonts w:ascii="Segoe UI" w:hAnsi="Segoe UI" w:cs="Segoe UI"/>
        </w:rPr>
        <w:t>Class teachers are involved in the development of the school's SEN policy and implement the procedures for identifying and making provision for pupils with SEN, including planning for differentiation. The identification of SEN is built into the overall approach to monitoring the progress and development of pupils. Class teachers are responsible for working with children on a daily basis and closely monitor children involved in interventions away from the main class. Teachers work closely with teaching assistants to plan and assess the impact of support and interventions and how they can be linked to classroom teaching.</w:t>
      </w:r>
    </w:p>
    <w:p w14:paraId="7B2EAEFA" w14:textId="085F11CA" w:rsidR="0041371B" w:rsidRPr="0041371B" w:rsidRDefault="0041371B" w:rsidP="0041371B">
      <w:pPr>
        <w:pStyle w:val="Heading1"/>
        <w:ind w:left="33"/>
        <w:jc w:val="left"/>
        <w:rPr>
          <w:rFonts w:ascii="Segoe UI" w:hAnsi="Segoe UI" w:cs="Segoe UI"/>
          <w:b w:val="0"/>
          <w:bCs/>
        </w:rPr>
      </w:pPr>
      <w:r w:rsidRPr="0041371B">
        <w:rPr>
          <w:rFonts w:ascii="Segoe UI" w:hAnsi="Segoe UI" w:cs="Segoe UI"/>
          <w:b w:val="0"/>
          <w:bCs/>
        </w:rPr>
        <w:t>A3: CO-ORDINATING AND MANAGING PROVISION</w:t>
      </w:r>
    </w:p>
    <w:p w14:paraId="4E1E3FD3" w14:textId="77777777" w:rsidR="0041371B" w:rsidRDefault="0041371B" w:rsidP="0041371B">
      <w:pPr>
        <w:ind w:left="33" w:right="10"/>
        <w:rPr>
          <w:rFonts w:ascii="Segoe UI" w:hAnsi="Segoe UI" w:cs="Segoe UI"/>
        </w:rPr>
      </w:pPr>
    </w:p>
    <w:p w14:paraId="7A9C8BC0" w14:textId="5D6140EC" w:rsidR="0041371B" w:rsidRDefault="0041371B" w:rsidP="0041371B">
      <w:pPr>
        <w:ind w:left="33" w:right="10"/>
        <w:rPr>
          <w:rFonts w:ascii="Segoe UI" w:hAnsi="Segoe UI" w:cs="Segoe UI"/>
        </w:rPr>
      </w:pPr>
      <w:r w:rsidRPr="0041371B">
        <w:rPr>
          <w:rFonts w:ascii="Segoe UI" w:hAnsi="Segoe UI" w:cs="Segoe UI"/>
        </w:rPr>
        <w:t>The Headteacher and SENCo meet frequently to discuss SEN issues.</w:t>
      </w:r>
      <w:r>
        <w:rPr>
          <w:rFonts w:ascii="Segoe UI" w:hAnsi="Segoe UI" w:cs="Segoe UI"/>
        </w:rPr>
        <w:t xml:space="preserve"> </w:t>
      </w:r>
      <w:r w:rsidRPr="0041371B">
        <w:rPr>
          <w:rFonts w:ascii="Segoe UI" w:hAnsi="Segoe UI" w:cs="Segoe UI"/>
        </w:rPr>
        <w:t>The SENCo meets with class teachers regularly to give support and advice. SEN policy and provision are discussed regularly at both staff and leadership meetings in order to raise the achievement of children with SEN. Special needs provision is an integral part of the School Development Plan. The SENCo oversees the provision using provision mapping. The SENCo meets with the Teaching Assistants to review progress and give advice. SEN is an item on termly staff meeting agendas. There is daily informal contact between all staff to monitor individual pupils and to discuss concerns.</w:t>
      </w:r>
    </w:p>
    <w:p w14:paraId="4BFD903E" w14:textId="77777777" w:rsidR="0041371B" w:rsidRDefault="0041371B" w:rsidP="0041371B">
      <w:pPr>
        <w:ind w:left="33" w:right="10"/>
        <w:rPr>
          <w:rFonts w:ascii="Segoe UI" w:hAnsi="Segoe UI" w:cs="Segoe UI"/>
        </w:rPr>
      </w:pPr>
    </w:p>
    <w:p w14:paraId="024F29DD" w14:textId="189F3587" w:rsidR="0041371B" w:rsidRDefault="0041371B" w:rsidP="0041371B">
      <w:pPr>
        <w:ind w:left="33" w:right="10"/>
        <w:rPr>
          <w:rFonts w:ascii="Segoe UI" w:hAnsi="Segoe UI" w:cs="Segoe UI"/>
        </w:rPr>
      </w:pPr>
      <w:r w:rsidRPr="0041371B">
        <w:rPr>
          <w:rFonts w:ascii="Segoe UI" w:hAnsi="Segoe UI" w:cs="Segoe UI"/>
        </w:rPr>
        <w:t>Parents/</w:t>
      </w:r>
      <w:r>
        <w:rPr>
          <w:rFonts w:ascii="Segoe UI" w:hAnsi="Segoe UI" w:cs="Segoe UI"/>
        </w:rPr>
        <w:t>Carers</w:t>
      </w:r>
      <w:r w:rsidRPr="0041371B">
        <w:rPr>
          <w:rFonts w:ascii="Segoe UI" w:hAnsi="Segoe UI" w:cs="Segoe UI"/>
        </w:rPr>
        <w:t xml:space="preserve"> are kept informed by class teachers and are encouraged to be involved with the support of their child whenever possible. The SENCo also liaises with parents and pupils with statements and Education, Health and Care Plans where an annual review is held with the SENCo. Where there is a concern that parents need extra support, </w:t>
      </w:r>
      <w:r>
        <w:rPr>
          <w:rFonts w:ascii="Segoe UI" w:hAnsi="Segoe UI" w:cs="Segoe UI"/>
        </w:rPr>
        <w:t>the</w:t>
      </w:r>
      <w:r w:rsidRPr="0041371B">
        <w:rPr>
          <w:rFonts w:ascii="Segoe UI" w:hAnsi="Segoe UI" w:cs="Segoe UI"/>
        </w:rPr>
        <w:t xml:space="preserve"> </w:t>
      </w:r>
      <w:r>
        <w:rPr>
          <w:rFonts w:ascii="Segoe UI" w:hAnsi="Segoe UI" w:cs="Segoe UI"/>
        </w:rPr>
        <w:t>T</w:t>
      </w:r>
      <w:r w:rsidRPr="0041371B">
        <w:rPr>
          <w:rFonts w:ascii="Segoe UI" w:hAnsi="Segoe UI" w:cs="Segoe UI"/>
        </w:rPr>
        <w:t>AF/TAC</w:t>
      </w:r>
      <w:r>
        <w:rPr>
          <w:rFonts w:ascii="Segoe UI" w:hAnsi="Segoe UI" w:cs="Segoe UI"/>
        </w:rPr>
        <w:t>/EHA</w:t>
      </w:r>
      <w:r w:rsidRPr="0041371B">
        <w:rPr>
          <w:rFonts w:ascii="Segoe UI" w:hAnsi="Segoe UI" w:cs="Segoe UI"/>
        </w:rPr>
        <w:t xml:space="preserve"> process would be used to identify areas for change and to engage support from other professionals.</w:t>
      </w:r>
    </w:p>
    <w:p w14:paraId="358FC89B" w14:textId="77777777" w:rsidR="0041371B" w:rsidRDefault="0041371B" w:rsidP="0041371B">
      <w:pPr>
        <w:pStyle w:val="Heading1"/>
        <w:ind w:left="33"/>
        <w:jc w:val="left"/>
        <w:rPr>
          <w:rFonts w:ascii="Segoe UI" w:hAnsi="Segoe UI" w:cs="Segoe UI"/>
        </w:rPr>
      </w:pPr>
    </w:p>
    <w:p w14:paraId="3205A3BB" w14:textId="69134913" w:rsidR="0041371B" w:rsidRDefault="0041371B" w:rsidP="0041371B">
      <w:pPr>
        <w:pStyle w:val="Heading1"/>
        <w:ind w:left="33"/>
        <w:jc w:val="left"/>
        <w:rPr>
          <w:rFonts w:ascii="Segoe UI" w:hAnsi="Segoe UI" w:cs="Segoe UI"/>
          <w:b w:val="0"/>
          <w:bCs/>
        </w:rPr>
      </w:pPr>
      <w:r w:rsidRPr="0041371B">
        <w:rPr>
          <w:rFonts w:ascii="Segoe UI" w:hAnsi="Segoe UI" w:cs="Segoe UI"/>
          <w:b w:val="0"/>
          <w:bCs/>
        </w:rPr>
        <w:t>A4: ADMISSION ARRANGEMENTS</w:t>
      </w:r>
    </w:p>
    <w:p w14:paraId="23E74468" w14:textId="77777777" w:rsidR="00F26B28" w:rsidRPr="00F26B28" w:rsidRDefault="00F26B28" w:rsidP="00F26B28"/>
    <w:p w14:paraId="1D67095D" w14:textId="4434A011" w:rsidR="0041371B" w:rsidRPr="0041371B" w:rsidRDefault="0041371B" w:rsidP="0041371B">
      <w:pPr>
        <w:spacing w:after="254"/>
        <w:ind w:left="33" w:right="10"/>
        <w:rPr>
          <w:rFonts w:ascii="Segoe UI" w:hAnsi="Segoe UI" w:cs="Segoe UI"/>
        </w:rPr>
      </w:pPr>
      <w:r>
        <w:rPr>
          <w:rFonts w:ascii="Segoe UI" w:hAnsi="Segoe UI" w:cs="Segoe UI"/>
        </w:rPr>
        <w:t xml:space="preserve">Wychwood CE Primary School </w:t>
      </w:r>
      <w:r w:rsidRPr="0041371B">
        <w:rPr>
          <w:rFonts w:ascii="Segoe UI" w:hAnsi="Segoe UI" w:cs="Segoe UI"/>
        </w:rPr>
        <w:t xml:space="preserve">strives to be a fully inclusive school. It acknowledges the range of issues to be taken account of in the process of a child's development. All pupils are welcome, including those with SEN, in </w:t>
      </w:r>
      <w:r w:rsidRPr="0041371B">
        <w:rPr>
          <w:rFonts w:ascii="Segoe UI" w:hAnsi="Segoe UI" w:cs="Segoe UI"/>
          <w:noProof/>
        </w:rPr>
        <w:drawing>
          <wp:inline distT="0" distB="0" distL="0" distR="0" wp14:anchorId="42F197C7" wp14:editId="49587D3E">
            <wp:extent cx="3048" cy="3049"/>
            <wp:effectExtent l="0" t="0" r="0" b="0"/>
            <wp:docPr id="11170" name="Picture 11170"/>
            <wp:cNvGraphicFramePr/>
            <a:graphic xmlns:a="http://schemas.openxmlformats.org/drawingml/2006/main">
              <a:graphicData uri="http://schemas.openxmlformats.org/drawingml/2006/picture">
                <pic:pic xmlns:pic="http://schemas.openxmlformats.org/drawingml/2006/picture">
                  <pic:nvPicPr>
                    <pic:cNvPr id="11170" name="Picture 11170"/>
                    <pic:cNvPicPr/>
                  </pic:nvPicPr>
                  <pic:blipFill>
                    <a:blip r:embed="rId8"/>
                    <a:stretch>
                      <a:fillRect/>
                    </a:stretch>
                  </pic:blipFill>
                  <pic:spPr>
                    <a:xfrm>
                      <a:off x="0" y="0"/>
                      <a:ext cx="3048" cy="3049"/>
                    </a:xfrm>
                    <a:prstGeom prst="rect">
                      <a:avLst/>
                    </a:prstGeom>
                  </pic:spPr>
                </pic:pic>
              </a:graphicData>
            </a:graphic>
          </wp:inline>
        </w:drawing>
      </w:r>
      <w:r w:rsidRPr="0041371B">
        <w:rPr>
          <w:rFonts w:ascii="Segoe UI" w:hAnsi="Segoe UI" w:cs="Segoe UI"/>
        </w:rPr>
        <w:t xml:space="preserve">accordance with the Local </w:t>
      </w:r>
      <w:r w:rsidRPr="0041371B">
        <w:rPr>
          <w:rFonts w:ascii="Segoe UI" w:hAnsi="Segoe UI" w:cs="Segoe UI"/>
        </w:rPr>
        <w:lastRenderedPageBreak/>
        <w:t>Authority Admissions policy. If a parent wishes to have mainstream provision for a child with a statement or Education, Health Care Plan the Local Authority must provide a place unless this is incompatible with the efficient education of other children, and there are no reasonable steps that can be taken to prevent the incompatibility.</w:t>
      </w:r>
    </w:p>
    <w:p w14:paraId="14DF09C2" w14:textId="77777777" w:rsidR="0041371B" w:rsidRPr="0041371B" w:rsidRDefault="0041371B" w:rsidP="0041371B">
      <w:pPr>
        <w:pStyle w:val="Heading1"/>
        <w:ind w:left="33"/>
        <w:jc w:val="left"/>
        <w:rPr>
          <w:rFonts w:ascii="Segoe UI" w:hAnsi="Segoe UI" w:cs="Segoe UI"/>
          <w:b w:val="0"/>
          <w:bCs/>
        </w:rPr>
      </w:pPr>
      <w:r w:rsidRPr="0041371B">
        <w:rPr>
          <w:rFonts w:ascii="Segoe UI" w:hAnsi="Segoe UI" w:cs="Segoe UI"/>
          <w:b w:val="0"/>
          <w:bCs/>
        </w:rPr>
        <w:t>A5: SPECIALISMS AND SPECIAL FACILITIES</w:t>
      </w:r>
    </w:p>
    <w:p w14:paraId="7FDC3D64" w14:textId="77777777" w:rsidR="0041371B" w:rsidRDefault="0041371B" w:rsidP="0041371B">
      <w:pPr>
        <w:ind w:left="33" w:right="10"/>
        <w:rPr>
          <w:rFonts w:ascii="Segoe UI" w:hAnsi="Segoe UI" w:cs="Segoe UI"/>
        </w:rPr>
      </w:pPr>
    </w:p>
    <w:p w14:paraId="4B860A34" w14:textId="6D5B141C" w:rsidR="0041371B" w:rsidRPr="0041371B" w:rsidRDefault="0041371B" w:rsidP="0041371B">
      <w:pPr>
        <w:ind w:left="33" w:right="10"/>
        <w:rPr>
          <w:rFonts w:ascii="Segoe UI" w:hAnsi="Segoe UI" w:cs="Segoe UI"/>
        </w:rPr>
      </w:pPr>
      <w:r w:rsidRPr="0041371B">
        <w:rPr>
          <w:rFonts w:ascii="Segoe UI" w:hAnsi="Segoe UI" w:cs="Segoe UI"/>
        </w:rPr>
        <w:t xml:space="preserve">At </w:t>
      </w:r>
      <w:r>
        <w:rPr>
          <w:rFonts w:ascii="Segoe UI" w:hAnsi="Segoe UI" w:cs="Segoe UI"/>
        </w:rPr>
        <w:t>Wychwood</w:t>
      </w:r>
      <w:r w:rsidRPr="0041371B">
        <w:rPr>
          <w:rFonts w:ascii="Segoe UI" w:hAnsi="Segoe UI" w:cs="Segoe UI"/>
        </w:rPr>
        <w:t xml:space="preserve"> CE Primary School:</w:t>
      </w:r>
    </w:p>
    <w:p w14:paraId="7042459A" w14:textId="01FFFB81" w:rsidR="0041371B" w:rsidRPr="0041371B" w:rsidRDefault="0041371B" w:rsidP="0041371B">
      <w:pPr>
        <w:spacing w:after="256"/>
        <w:ind w:left="33" w:right="10"/>
        <w:rPr>
          <w:rFonts w:ascii="Segoe UI" w:hAnsi="Segoe UI" w:cs="Segoe UI"/>
        </w:rPr>
      </w:pPr>
      <w:r w:rsidRPr="0041371B">
        <w:rPr>
          <w:rFonts w:ascii="Segoe UI" w:hAnsi="Segoe UI" w:cs="Segoe UI"/>
        </w:rPr>
        <w:t>Children's specific needs are discussed with parents/</w:t>
      </w:r>
      <w:r>
        <w:rPr>
          <w:rFonts w:ascii="Segoe UI" w:hAnsi="Segoe UI" w:cs="Segoe UI"/>
        </w:rPr>
        <w:t>carers</w:t>
      </w:r>
      <w:r w:rsidRPr="0041371B">
        <w:rPr>
          <w:rFonts w:ascii="Segoe UI" w:hAnsi="Segoe UI" w:cs="Segoe UI"/>
        </w:rPr>
        <w:t xml:space="preserve"> when admission to school is requested. The previous school and support agencies are contacted should this be appropriate. All staff have responsibility for teaching children with learning difficulties/disabilities and should any specialist advice be required, this will be arranged. Additional training for teachers and TAs is made available when necessary and appropriate, particularly training to meet the specific needs of an individual pupil. The training needs of the staff are reviewed as part of the CPD process.</w:t>
      </w:r>
    </w:p>
    <w:p w14:paraId="3975278C" w14:textId="77777777" w:rsidR="0041371B" w:rsidRPr="0041371B" w:rsidRDefault="0041371B" w:rsidP="0041371B">
      <w:pPr>
        <w:spacing w:after="244"/>
        <w:ind w:left="33" w:right="10"/>
        <w:rPr>
          <w:rFonts w:ascii="Segoe UI" w:hAnsi="Segoe UI" w:cs="Segoe UI"/>
        </w:rPr>
      </w:pPr>
      <w:r w:rsidRPr="0041371B">
        <w:rPr>
          <w:rFonts w:ascii="Segoe UI" w:hAnsi="Segoe UI" w:cs="Segoe UI"/>
        </w:rPr>
        <w:t xml:space="preserve">The school has access for wheelchairs. Suitable toilet facilities are available. Where a child has a disability the SENCo and class teachers make sure that all adults are informed about effective management </w:t>
      </w:r>
      <w:r w:rsidRPr="0041371B">
        <w:rPr>
          <w:rFonts w:ascii="Segoe UI" w:hAnsi="Segoe UI" w:cs="Segoe UI"/>
          <w:noProof/>
        </w:rPr>
        <w:drawing>
          <wp:inline distT="0" distB="0" distL="0" distR="0" wp14:anchorId="62C98618" wp14:editId="682A2700">
            <wp:extent cx="3048" cy="3049"/>
            <wp:effectExtent l="0" t="0" r="0" b="0"/>
            <wp:docPr id="11171" name="Picture 11171"/>
            <wp:cNvGraphicFramePr/>
            <a:graphic xmlns:a="http://schemas.openxmlformats.org/drawingml/2006/main">
              <a:graphicData uri="http://schemas.openxmlformats.org/drawingml/2006/picture">
                <pic:pic xmlns:pic="http://schemas.openxmlformats.org/drawingml/2006/picture">
                  <pic:nvPicPr>
                    <pic:cNvPr id="11171" name="Picture 11171"/>
                    <pic:cNvPicPr/>
                  </pic:nvPicPr>
                  <pic:blipFill>
                    <a:blip r:embed="rId9"/>
                    <a:stretch>
                      <a:fillRect/>
                    </a:stretch>
                  </pic:blipFill>
                  <pic:spPr>
                    <a:xfrm>
                      <a:off x="0" y="0"/>
                      <a:ext cx="3048" cy="3049"/>
                    </a:xfrm>
                    <a:prstGeom prst="rect">
                      <a:avLst/>
                    </a:prstGeom>
                  </pic:spPr>
                </pic:pic>
              </a:graphicData>
            </a:graphic>
          </wp:inline>
        </w:drawing>
      </w:r>
      <w:r w:rsidRPr="0041371B">
        <w:rPr>
          <w:rFonts w:ascii="Segoe UI" w:hAnsi="Segoe UI" w:cs="Segoe UI"/>
        </w:rPr>
        <w:t>strategies and other children are made aware as appropriate.</w:t>
      </w:r>
    </w:p>
    <w:p w14:paraId="5E7AF069" w14:textId="2176E3F1" w:rsidR="0041371B" w:rsidRPr="006055C1" w:rsidRDefault="0041371B" w:rsidP="00F26B28">
      <w:pPr>
        <w:pStyle w:val="Heading1"/>
        <w:spacing w:after="206"/>
        <w:ind w:left="33"/>
        <w:jc w:val="left"/>
        <w:rPr>
          <w:rFonts w:ascii="Segoe UI" w:hAnsi="Segoe UI" w:cs="Segoe UI"/>
        </w:rPr>
      </w:pPr>
      <w:r w:rsidRPr="006055C1">
        <w:rPr>
          <w:rFonts w:ascii="Segoe UI" w:hAnsi="Segoe UI" w:cs="Segoe UI"/>
        </w:rPr>
        <w:t>B</w:t>
      </w:r>
      <w:r w:rsidR="00F26B28" w:rsidRPr="006055C1">
        <w:rPr>
          <w:rFonts w:ascii="Segoe UI" w:hAnsi="Segoe UI" w:cs="Segoe UI"/>
        </w:rPr>
        <w:t>:</w:t>
      </w:r>
      <w:r w:rsidRPr="006055C1">
        <w:rPr>
          <w:rFonts w:ascii="Segoe UI" w:hAnsi="Segoe UI" w:cs="Segoe UI"/>
        </w:rPr>
        <w:t xml:space="preserve"> Identification, Assessment and Provision</w:t>
      </w:r>
    </w:p>
    <w:p w14:paraId="2D65E215" w14:textId="77777777" w:rsidR="0041371B" w:rsidRPr="0041371B" w:rsidRDefault="0041371B" w:rsidP="0041371B">
      <w:pPr>
        <w:spacing w:after="149"/>
        <w:ind w:left="33" w:right="10"/>
        <w:rPr>
          <w:rFonts w:ascii="Segoe UI" w:hAnsi="Segoe UI" w:cs="Segoe UI"/>
        </w:rPr>
      </w:pPr>
      <w:r w:rsidRPr="0041371B">
        <w:rPr>
          <w:rFonts w:ascii="Segoe UI" w:hAnsi="Segoe UI" w:cs="Segoe UI"/>
        </w:rPr>
        <w:t>Bl: ALLOCATION OF RESOURCES</w:t>
      </w:r>
    </w:p>
    <w:p w14:paraId="389F15B9" w14:textId="77777777" w:rsidR="0041371B" w:rsidRPr="0041371B" w:rsidRDefault="0041371B" w:rsidP="0041371B">
      <w:pPr>
        <w:ind w:left="33" w:right="10"/>
        <w:rPr>
          <w:rFonts w:ascii="Segoe UI" w:hAnsi="Segoe UI" w:cs="Segoe UI"/>
        </w:rPr>
      </w:pPr>
      <w:r w:rsidRPr="0041371B">
        <w:rPr>
          <w:rFonts w:ascii="Segoe UI" w:hAnsi="Segoe UI" w:cs="Segoe UI"/>
        </w:rPr>
        <w:t>All schools in Oxfordshire receive funding for pupils with SEN in three main ways:</w:t>
      </w:r>
    </w:p>
    <w:p w14:paraId="5D43288B" w14:textId="77777777" w:rsidR="00F26B28" w:rsidRDefault="0041371B" w:rsidP="00F26B28">
      <w:pPr>
        <w:pStyle w:val="ListParagraph"/>
        <w:numPr>
          <w:ilvl w:val="0"/>
          <w:numId w:val="28"/>
        </w:numPr>
        <w:ind w:right="10"/>
        <w:rPr>
          <w:rFonts w:ascii="Segoe UI" w:hAnsi="Segoe UI" w:cs="Segoe UI"/>
        </w:rPr>
      </w:pPr>
      <w:r w:rsidRPr="00F26B28">
        <w:rPr>
          <w:rFonts w:ascii="Segoe UI" w:hAnsi="Segoe UI" w:cs="Segoe UI"/>
        </w:rPr>
        <w:t>The base budget (element 1 funding) which covers teaching and curriculum expenses, as well as the cost of the SENCo.</w:t>
      </w:r>
    </w:p>
    <w:p w14:paraId="4B8BF29E" w14:textId="77777777" w:rsidR="00F26B28" w:rsidRDefault="0041371B" w:rsidP="00F26B28">
      <w:pPr>
        <w:pStyle w:val="ListParagraph"/>
        <w:numPr>
          <w:ilvl w:val="0"/>
          <w:numId w:val="28"/>
        </w:numPr>
        <w:ind w:right="10"/>
        <w:rPr>
          <w:rFonts w:ascii="Segoe UI" w:hAnsi="Segoe UI" w:cs="Segoe UI"/>
        </w:rPr>
      </w:pPr>
      <w:r w:rsidRPr="00F26B28">
        <w:rPr>
          <w:rFonts w:ascii="Segoe UI" w:hAnsi="Segoe UI" w:cs="Segoe UI"/>
        </w:rPr>
        <w:t>The notional SEN budget (element 2 funding) that funds the additional educational support required.</w:t>
      </w:r>
    </w:p>
    <w:p w14:paraId="362ED0CE" w14:textId="1EAB6125" w:rsidR="0041371B" w:rsidRDefault="0041371B" w:rsidP="00F26B28">
      <w:pPr>
        <w:pStyle w:val="ListParagraph"/>
        <w:numPr>
          <w:ilvl w:val="0"/>
          <w:numId w:val="28"/>
        </w:numPr>
        <w:ind w:right="10"/>
        <w:rPr>
          <w:rFonts w:ascii="Segoe UI" w:hAnsi="Segoe UI" w:cs="Segoe UI"/>
        </w:rPr>
      </w:pPr>
      <w:r w:rsidRPr="00F26B28">
        <w:rPr>
          <w:rFonts w:ascii="Segoe UI" w:hAnsi="Segoe UI" w:cs="Segoe UI"/>
        </w:rPr>
        <w:t>Specific funds may be allocated to pupils with Education, Health and Care Plans.</w:t>
      </w:r>
    </w:p>
    <w:p w14:paraId="11B6DC71" w14:textId="77777777" w:rsidR="00F26B28" w:rsidRPr="00F26B28" w:rsidRDefault="00F26B28" w:rsidP="00F26B28">
      <w:pPr>
        <w:pStyle w:val="ListParagraph"/>
        <w:ind w:right="10"/>
        <w:rPr>
          <w:rFonts w:ascii="Segoe UI" w:hAnsi="Segoe UI" w:cs="Segoe UI"/>
        </w:rPr>
      </w:pPr>
    </w:p>
    <w:p w14:paraId="3D0D5138" w14:textId="29231B2E" w:rsidR="0041371B" w:rsidRDefault="0041371B" w:rsidP="0041371B">
      <w:pPr>
        <w:spacing w:after="1154" w:line="249" w:lineRule="auto"/>
        <w:ind w:left="38" w:right="326" w:hanging="5"/>
        <w:jc w:val="both"/>
        <w:rPr>
          <w:rFonts w:ascii="Segoe UI" w:hAnsi="Segoe UI" w:cs="Segoe UI"/>
        </w:rPr>
      </w:pPr>
      <w:r w:rsidRPr="0041371B">
        <w:rPr>
          <w:rFonts w:ascii="Segoe UI" w:hAnsi="Segoe UI" w:cs="Segoe UI"/>
        </w:rPr>
        <w:t>Where the cost of special educational provision required to meet the needs of an individual pupil exceeds this threshold, schools are not expected to meet the full costs of more expensive educational provision from their core funding. The Local Authority may provide top-up funding.</w:t>
      </w:r>
      <w:r w:rsidRPr="0041371B">
        <w:rPr>
          <w:rFonts w:ascii="Segoe UI" w:hAnsi="Segoe UI" w:cs="Segoe UI"/>
          <w:noProof/>
        </w:rPr>
        <w:drawing>
          <wp:inline distT="0" distB="0" distL="0" distR="0" wp14:anchorId="34271480" wp14:editId="5A4A42BF">
            <wp:extent cx="3048" cy="3049"/>
            <wp:effectExtent l="0" t="0" r="0" b="0"/>
            <wp:docPr id="11172" name="Picture 11172"/>
            <wp:cNvGraphicFramePr/>
            <a:graphic xmlns:a="http://schemas.openxmlformats.org/drawingml/2006/main">
              <a:graphicData uri="http://schemas.openxmlformats.org/drawingml/2006/picture">
                <pic:pic xmlns:pic="http://schemas.openxmlformats.org/drawingml/2006/picture">
                  <pic:nvPicPr>
                    <pic:cNvPr id="11172" name="Picture 11172"/>
                    <pic:cNvPicPr/>
                  </pic:nvPicPr>
                  <pic:blipFill>
                    <a:blip r:embed="rId7"/>
                    <a:stretch>
                      <a:fillRect/>
                    </a:stretch>
                  </pic:blipFill>
                  <pic:spPr>
                    <a:xfrm>
                      <a:off x="0" y="0"/>
                      <a:ext cx="3048" cy="3049"/>
                    </a:xfrm>
                    <a:prstGeom prst="rect">
                      <a:avLst/>
                    </a:prstGeom>
                  </pic:spPr>
                </pic:pic>
              </a:graphicData>
            </a:graphic>
          </wp:inline>
        </w:drawing>
      </w:r>
    </w:p>
    <w:p w14:paraId="3B6BB29F" w14:textId="49A63D07" w:rsidR="00F26B28" w:rsidRDefault="00F26B28" w:rsidP="00F26B28">
      <w:pPr>
        <w:pStyle w:val="Heading1"/>
        <w:ind w:left="33"/>
        <w:jc w:val="left"/>
        <w:rPr>
          <w:rFonts w:ascii="Segoe UI" w:hAnsi="Segoe UI" w:cs="Segoe UI"/>
          <w:b w:val="0"/>
          <w:bCs/>
        </w:rPr>
      </w:pPr>
      <w:r w:rsidRPr="00F26B28">
        <w:rPr>
          <w:rFonts w:ascii="Segoe UI" w:hAnsi="Segoe UI" w:cs="Segoe UI"/>
          <w:b w:val="0"/>
          <w:bCs/>
        </w:rPr>
        <w:t>B2: IDENTIFICATION, ASSESSMENT AND REVIEW</w:t>
      </w:r>
    </w:p>
    <w:p w14:paraId="09801F1F" w14:textId="77777777" w:rsidR="00F26B28" w:rsidRPr="00F26B28" w:rsidRDefault="00F26B28" w:rsidP="00F26B28"/>
    <w:p w14:paraId="2DB04745" w14:textId="77777777" w:rsidR="00F26B28" w:rsidRPr="00F26B28" w:rsidRDefault="00F26B28" w:rsidP="00F26B28">
      <w:pPr>
        <w:spacing w:after="260"/>
        <w:ind w:left="33" w:right="10"/>
        <w:rPr>
          <w:rFonts w:ascii="Segoe UI" w:hAnsi="Segoe UI" w:cs="Segoe UI"/>
        </w:rPr>
      </w:pPr>
      <w:r w:rsidRPr="00F26B28">
        <w:rPr>
          <w:rFonts w:ascii="Segoe UI" w:hAnsi="Segoe UI" w:cs="Segoe UI"/>
        </w:rPr>
        <w:lastRenderedPageBreak/>
        <w:t>The progress of the children is assessed at regular intervals by staff as part of the school's tracking process (see Assessment Policy). Where progress is slow, the first response is high quality targeted teaching. All those working with children are alert to emerging difficulties and respond early. In deciding whether to make special educational provision, the Headteacher and SENCo consider all the information gathered from within the school about the pupil's progress.</w:t>
      </w:r>
    </w:p>
    <w:p w14:paraId="5EAADCCF" w14:textId="77777777" w:rsidR="00F26B28" w:rsidRPr="00F26B28" w:rsidRDefault="00F26B28" w:rsidP="00F26B28">
      <w:pPr>
        <w:spacing w:after="229"/>
        <w:ind w:left="33" w:right="10"/>
        <w:rPr>
          <w:rFonts w:ascii="Segoe UI" w:hAnsi="Segoe UI" w:cs="Segoe UI"/>
        </w:rPr>
      </w:pPr>
      <w:r w:rsidRPr="00F26B28">
        <w:rPr>
          <w:rFonts w:ascii="Segoe UI" w:hAnsi="Segoe UI" w:cs="Segoe UI"/>
        </w:rPr>
        <w:t>Where more specific assessment is deemed to be necessary, this will be carried out by the SENCo, who may then involve other professionals from outside the school. When a child is identified as needing SEN support, school employs a graduated approach of Assess-Plan-Do-Review adopting the recommended model for Special Educational Needs as set out in the Code of Practice (DfE 2014). The LA guidance is used as a guide for the identification, assessment and provision for SEN, and the forms provided are used for record keeping. A register of pupils with SEN is kept as a legal requirement.</w:t>
      </w:r>
    </w:p>
    <w:p w14:paraId="0C11E319" w14:textId="77777777" w:rsidR="00F26B28" w:rsidRDefault="00F26B28" w:rsidP="00F26B28">
      <w:pPr>
        <w:spacing w:after="306"/>
        <w:ind w:left="33" w:right="10"/>
        <w:rPr>
          <w:rFonts w:ascii="Segoe UI" w:hAnsi="Segoe UI" w:cs="Segoe UI"/>
        </w:rPr>
      </w:pPr>
      <w:r w:rsidRPr="00F26B28">
        <w:rPr>
          <w:rFonts w:ascii="Segoe UI" w:hAnsi="Segoe UI" w:cs="Segoe UI"/>
        </w:rPr>
        <w:t>Criteria for identifying SEN may include:</w:t>
      </w:r>
    </w:p>
    <w:p w14:paraId="0C578669" w14:textId="77777777" w:rsidR="00F26B28" w:rsidRDefault="00F26B28" w:rsidP="00F26B28">
      <w:pPr>
        <w:pStyle w:val="ListParagraph"/>
        <w:numPr>
          <w:ilvl w:val="0"/>
          <w:numId w:val="30"/>
        </w:numPr>
        <w:spacing w:after="306"/>
        <w:ind w:right="10"/>
        <w:rPr>
          <w:rFonts w:ascii="Segoe UI" w:hAnsi="Segoe UI" w:cs="Segoe UI"/>
        </w:rPr>
      </w:pPr>
      <w:r w:rsidRPr="00F26B28">
        <w:rPr>
          <w:rFonts w:ascii="Segoe UI" w:hAnsi="Segoe UI" w:cs="Segoe UI"/>
        </w:rPr>
        <w:t>A child's early history and /or parental concern</w:t>
      </w:r>
    </w:p>
    <w:p w14:paraId="63F8E783" w14:textId="77777777" w:rsidR="00F26B28" w:rsidRDefault="00F26B28" w:rsidP="00F26B28">
      <w:pPr>
        <w:pStyle w:val="ListParagraph"/>
        <w:numPr>
          <w:ilvl w:val="0"/>
          <w:numId w:val="30"/>
        </w:numPr>
        <w:spacing w:after="306"/>
        <w:ind w:right="10"/>
        <w:rPr>
          <w:rFonts w:ascii="Segoe UI" w:hAnsi="Segoe UI" w:cs="Segoe UI"/>
        </w:rPr>
      </w:pPr>
      <w:r w:rsidRPr="00F26B28">
        <w:rPr>
          <w:rFonts w:ascii="Segoe UI" w:hAnsi="Segoe UI" w:cs="Segoe UI"/>
        </w:rPr>
        <w:t>Low entry profile</w:t>
      </w:r>
    </w:p>
    <w:p w14:paraId="717E5BD6" w14:textId="77777777" w:rsidR="00F26B28" w:rsidRDefault="00F26B28" w:rsidP="00F26B28">
      <w:pPr>
        <w:pStyle w:val="ListParagraph"/>
        <w:numPr>
          <w:ilvl w:val="0"/>
          <w:numId w:val="30"/>
        </w:numPr>
        <w:spacing w:after="306"/>
        <w:ind w:right="10"/>
        <w:rPr>
          <w:rFonts w:ascii="Segoe UI" w:hAnsi="Segoe UI" w:cs="Segoe UI"/>
        </w:rPr>
      </w:pPr>
      <w:r w:rsidRPr="00F26B28">
        <w:rPr>
          <w:rFonts w:ascii="Segoe UI" w:hAnsi="Segoe UI" w:cs="Segoe UI"/>
        </w:rPr>
        <w:t>Low Foundation Stage profile</w:t>
      </w:r>
    </w:p>
    <w:p w14:paraId="3E7D3B92" w14:textId="77777777" w:rsidR="00F26B28" w:rsidRDefault="00F26B28" w:rsidP="00F26B28">
      <w:pPr>
        <w:pStyle w:val="ListParagraph"/>
        <w:numPr>
          <w:ilvl w:val="0"/>
          <w:numId w:val="30"/>
        </w:numPr>
        <w:spacing w:after="306"/>
        <w:ind w:right="10"/>
        <w:rPr>
          <w:rFonts w:ascii="Segoe UI" w:hAnsi="Segoe UI" w:cs="Segoe UI"/>
        </w:rPr>
      </w:pPr>
      <w:r w:rsidRPr="00F26B28">
        <w:rPr>
          <w:rFonts w:ascii="Segoe UI" w:hAnsi="Segoe UI" w:cs="Segoe UI"/>
        </w:rPr>
        <w:t>A pupil's lack of progress despite receiving a differentiated curriculum</w:t>
      </w:r>
    </w:p>
    <w:p w14:paraId="63ADE02B" w14:textId="77777777" w:rsidR="00F26B28" w:rsidRDefault="00F26B28" w:rsidP="00F26B28">
      <w:pPr>
        <w:pStyle w:val="ListParagraph"/>
        <w:numPr>
          <w:ilvl w:val="0"/>
          <w:numId w:val="30"/>
        </w:numPr>
        <w:spacing w:after="306"/>
        <w:ind w:right="10"/>
        <w:rPr>
          <w:rFonts w:ascii="Segoe UI" w:hAnsi="Segoe UI" w:cs="Segoe UI"/>
        </w:rPr>
      </w:pPr>
      <w:r w:rsidRPr="00F26B28">
        <w:rPr>
          <w:rFonts w:ascii="Segoe UI" w:hAnsi="Segoe UI" w:cs="Segoe UI"/>
        </w:rPr>
        <w:t>Low achievement in the National Curriculum i.e. significantly below the expected level for their age</w:t>
      </w:r>
    </w:p>
    <w:p w14:paraId="10B5BC66" w14:textId="3D0285F9" w:rsidR="00F26B28" w:rsidRDefault="00F26B28" w:rsidP="00F26B28">
      <w:pPr>
        <w:pStyle w:val="ListParagraph"/>
        <w:numPr>
          <w:ilvl w:val="0"/>
          <w:numId w:val="30"/>
        </w:numPr>
        <w:spacing w:after="306"/>
        <w:ind w:right="10"/>
        <w:rPr>
          <w:rFonts w:ascii="Segoe UI" w:hAnsi="Segoe UI" w:cs="Segoe UI"/>
        </w:rPr>
      </w:pPr>
      <w:r w:rsidRPr="00F26B28">
        <w:rPr>
          <w:rFonts w:ascii="Segoe UI" w:hAnsi="Segoe UI" w:cs="Segoe UI"/>
        </w:rPr>
        <w:t>Requiring greater attention in class due to behavioural /</w:t>
      </w:r>
      <w:r>
        <w:rPr>
          <w:rFonts w:ascii="Segoe UI" w:hAnsi="Segoe UI" w:cs="Segoe UI"/>
        </w:rPr>
        <w:t>mental health/</w:t>
      </w:r>
      <w:r w:rsidRPr="00F26B28">
        <w:rPr>
          <w:rFonts w:ascii="Segoe UI" w:hAnsi="Segoe UI" w:cs="Segoe UI"/>
        </w:rPr>
        <w:t>learning difficulties</w:t>
      </w:r>
    </w:p>
    <w:p w14:paraId="692E6B3B" w14:textId="63716828" w:rsidR="00F26B28" w:rsidRPr="00F26B28" w:rsidRDefault="00F26B28" w:rsidP="00F26B28">
      <w:pPr>
        <w:pStyle w:val="ListParagraph"/>
        <w:numPr>
          <w:ilvl w:val="0"/>
          <w:numId w:val="30"/>
        </w:numPr>
        <w:spacing w:after="306"/>
        <w:ind w:right="10"/>
        <w:rPr>
          <w:rFonts w:ascii="Segoe UI" w:hAnsi="Segoe UI" w:cs="Segoe UI"/>
        </w:rPr>
      </w:pPr>
      <w:r w:rsidRPr="00F26B28">
        <w:rPr>
          <w:rFonts w:ascii="Segoe UI" w:hAnsi="Segoe UI" w:cs="Segoe UI"/>
        </w:rPr>
        <w:t>Requiring specialist material/equipment or support for sensory/physical difficulties</w:t>
      </w:r>
    </w:p>
    <w:p w14:paraId="34D49BAA" w14:textId="77777777" w:rsidR="00F26B28" w:rsidRPr="00F26B28" w:rsidRDefault="00F26B28" w:rsidP="00F26B28">
      <w:pPr>
        <w:spacing w:line="249" w:lineRule="auto"/>
        <w:ind w:left="38" w:right="154" w:hanging="5"/>
        <w:jc w:val="both"/>
        <w:rPr>
          <w:rFonts w:ascii="Segoe UI" w:hAnsi="Segoe UI" w:cs="Segoe UI"/>
        </w:rPr>
      </w:pPr>
      <w:r w:rsidRPr="00F26B28">
        <w:rPr>
          <w:rFonts w:ascii="Segoe UI" w:hAnsi="Segoe UI" w:cs="Segoe UI"/>
        </w:rPr>
        <w:t>The SENCo and the class teacher, along with specialists, and involving the pupils and parents, consider a range of teaching approaches, appropriate equipment, strategies and interventions in order to support the child's progress. Outcomes are agreed and progress reviewed regularly.</w:t>
      </w:r>
    </w:p>
    <w:p w14:paraId="5B648B71" w14:textId="154F38E8" w:rsidR="00F26B28" w:rsidRPr="00F26B28" w:rsidRDefault="00F26B28" w:rsidP="00F26B28">
      <w:pPr>
        <w:spacing w:after="284" w:line="249" w:lineRule="auto"/>
        <w:ind w:left="38" w:right="14" w:hanging="5"/>
        <w:jc w:val="both"/>
        <w:rPr>
          <w:rFonts w:ascii="Segoe UI" w:hAnsi="Segoe UI" w:cs="Segoe UI"/>
        </w:rPr>
      </w:pPr>
      <w:r w:rsidRPr="00F26B28">
        <w:rPr>
          <w:rFonts w:ascii="Segoe UI" w:hAnsi="Segoe UI" w:cs="Segoe UI"/>
        </w:rPr>
        <w:t xml:space="preserve">Reviews of all pupils identified with additional educational needs are normally carried out 3 times a year. Pupils are fully involved. Parents are invited, but if they cannot attend, they may arrange to meet the class teacher at a later date. </w:t>
      </w:r>
      <w:r>
        <w:rPr>
          <w:rFonts w:ascii="Segoe UI" w:hAnsi="Segoe UI" w:cs="Segoe UI"/>
        </w:rPr>
        <w:t>In some cases</w:t>
      </w:r>
      <w:r w:rsidRPr="00F26B28">
        <w:rPr>
          <w:rFonts w:ascii="Segoe UI" w:hAnsi="Segoe UI" w:cs="Segoe UI"/>
        </w:rPr>
        <w:t>, teaching assistants are invited to provide brief written input prior to the meeting.</w:t>
      </w:r>
    </w:p>
    <w:p w14:paraId="3B466137" w14:textId="77777777" w:rsidR="00F26B28" w:rsidRPr="00F26B28" w:rsidRDefault="00F26B28" w:rsidP="00F26B28">
      <w:pPr>
        <w:spacing w:line="249" w:lineRule="auto"/>
        <w:ind w:left="38" w:right="254" w:hanging="5"/>
        <w:jc w:val="both"/>
        <w:rPr>
          <w:rFonts w:ascii="Segoe UI" w:hAnsi="Segoe UI" w:cs="Segoe UI"/>
        </w:rPr>
      </w:pPr>
      <w:r w:rsidRPr="00F26B28">
        <w:rPr>
          <w:rFonts w:ascii="Segoe UI" w:hAnsi="Segoe UI" w:cs="Segoe UI"/>
        </w:rPr>
        <w:t>Where, despite the school providing SEN support, a child has not made expected progress, school and parents may consider requesting an Education, Health and Care assessment by the local authority. The LA will expect to see evidence of the action taken by the school as part of the SEN support.</w:t>
      </w:r>
    </w:p>
    <w:p w14:paraId="7D4116A8" w14:textId="77777777" w:rsidR="00F26B28" w:rsidRDefault="00F26B28" w:rsidP="00F26B28">
      <w:pPr>
        <w:spacing w:after="240"/>
        <w:ind w:left="33" w:right="10"/>
        <w:rPr>
          <w:rFonts w:ascii="Segoe UI" w:hAnsi="Segoe UI" w:cs="Segoe UI"/>
        </w:rPr>
      </w:pPr>
      <w:r w:rsidRPr="00F26B28">
        <w:rPr>
          <w:rFonts w:ascii="Segoe UI" w:hAnsi="Segoe UI" w:cs="Segoe UI"/>
        </w:rPr>
        <w:t xml:space="preserve">For pupils with EHC Plans, an Annual Review Meeting has to be held in addition to the regular termly reviews. At this meeting, consideration is given to whether the </w:t>
      </w:r>
      <w:r w:rsidRPr="00F26B28">
        <w:rPr>
          <w:rFonts w:ascii="Segoe UI" w:hAnsi="Segoe UI" w:cs="Segoe UI"/>
        </w:rPr>
        <w:lastRenderedPageBreak/>
        <w:t>Plan should continue, and whether provision/strategies should be maintained or amended. It should set new long-term outcomes for the following year. Annual Reviews are normally held during the school day. All relevant professionals, including those who contributed to the original Plan, are invited to attend or submit a written report.</w:t>
      </w:r>
    </w:p>
    <w:p w14:paraId="0F16CB82" w14:textId="40B1BA33" w:rsidR="00F26B28" w:rsidRPr="00F26B28" w:rsidRDefault="00F26B28" w:rsidP="00F26B28">
      <w:pPr>
        <w:spacing w:after="240"/>
        <w:ind w:left="33" w:right="10"/>
        <w:rPr>
          <w:rFonts w:ascii="Segoe UI" w:hAnsi="Segoe UI" w:cs="Segoe UI"/>
          <w:u w:val="single"/>
        </w:rPr>
      </w:pPr>
      <w:r w:rsidRPr="00F26B28">
        <w:rPr>
          <w:rFonts w:ascii="Segoe UI" w:hAnsi="Segoe UI" w:cs="Segoe UI"/>
          <w:u w:val="single"/>
        </w:rPr>
        <w:t>Categories of Special Educational Need</w:t>
      </w:r>
    </w:p>
    <w:p w14:paraId="7889F0B2" w14:textId="450F2CF5" w:rsidR="00F26B28" w:rsidRPr="00F26B28" w:rsidRDefault="00F26B28" w:rsidP="00F26B28">
      <w:pPr>
        <w:ind w:left="33" w:right="10"/>
        <w:rPr>
          <w:rFonts w:ascii="Segoe UI" w:hAnsi="Segoe UI" w:cs="Segoe UI"/>
        </w:rPr>
      </w:pPr>
      <w:r w:rsidRPr="00F26B28">
        <w:rPr>
          <w:rFonts w:ascii="Segoe UI" w:hAnsi="Segoe UI" w:cs="Segoe UI"/>
        </w:rPr>
        <w:t>The SEN Code of Practice recognises four broad areas of need</w:t>
      </w:r>
      <w:r>
        <w:rPr>
          <w:rFonts w:ascii="Segoe UI" w:hAnsi="Segoe UI" w:cs="Segoe UI"/>
        </w:rPr>
        <w:t>,</w:t>
      </w:r>
      <w:r w:rsidRPr="00F26B28">
        <w:rPr>
          <w:rFonts w:ascii="Segoe UI" w:hAnsi="Segoe UI" w:cs="Segoe UI"/>
        </w:rPr>
        <w:t xml:space="preserve"> but individual pupils may well have needs with span two or more areas:</w:t>
      </w:r>
      <w:r w:rsidRPr="00F26B28">
        <w:rPr>
          <w:rFonts w:ascii="Segoe UI" w:hAnsi="Segoe UI" w:cs="Segoe UI"/>
          <w:noProof/>
        </w:rPr>
        <w:drawing>
          <wp:inline distT="0" distB="0" distL="0" distR="0" wp14:anchorId="58E717A2" wp14:editId="348280B6">
            <wp:extent cx="3048" cy="3049"/>
            <wp:effectExtent l="0" t="0" r="0" b="0"/>
            <wp:docPr id="17726" name="Picture 17726"/>
            <wp:cNvGraphicFramePr/>
            <a:graphic xmlns:a="http://schemas.openxmlformats.org/drawingml/2006/main">
              <a:graphicData uri="http://schemas.openxmlformats.org/drawingml/2006/picture">
                <pic:pic xmlns:pic="http://schemas.openxmlformats.org/drawingml/2006/picture">
                  <pic:nvPicPr>
                    <pic:cNvPr id="17726" name="Picture 17726"/>
                    <pic:cNvPicPr/>
                  </pic:nvPicPr>
                  <pic:blipFill>
                    <a:blip r:embed="rId10"/>
                    <a:stretch>
                      <a:fillRect/>
                    </a:stretch>
                  </pic:blipFill>
                  <pic:spPr>
                    <a:xfrm>
                      <a:off x="0" y="0"/>
                      <a:ext cx="3048" cy="3049"/>
                    </a:xfrm>
                    <a:prstGeom prst="rect">
                      <a:avLst/>
                    </a:prstGeom>
                  </pic:spPr>
                </pic:pic>
              </a:graphicData>
            </a:graphic>
          </wp:inline>
        </w:drawing>
      </w:r>
    </w:p>
    <w:tbl>
      <w:tblPr>
        <w:tblStyle w:val="TableGrid"/>
        <w:tblW w:w="9433" w:type="dxa"/>
        <w:tblInd w:w="41" w:type="dxa"/>
        <w:tblCellMar>
          <w:top w:w="57" w:type="dxa"/>
          <w:left w:w="106" w:type="dxa"/>
          <w:right w:w="253" w:type="dxa"/>
        </w:tblCellMar>
        <w:tblLook w:val="04A0" w:firstRow="1" w:lastRow="0" w:firstColumn="1" w:lastColumn="0" w:noHBand="0" w:noVBand="1"/>
      </w:tblPr>
      <w:tblGrid>
        <w:gridCol w:w="3957"/>
        <w:gridCol w:w="5476"/>
      </w:tblGrid>
      <w:tr w:rsidR="00F26B28" w:rsidRPr="00F26B28" w14:paraId="51E1C7F8" w14:textId="77777777" w:rsidTr="009A5334">
        <w:trPr>
          <w:trHeight w:val="890"/>
        </w:trPr>
        <w:tc>
          <w:tcPr>
            <w:tcW w:w="3957" w:type="dxa"/>
            <w:tcBorders>
              <w:top w:val="single" w:sz="2" w:space="0" w:color="000000"/>
              <w:left w:val="single" w:sz="2" w:space="0" w:color="000000"/>
              <w:bottom w:val="single" w:sz="2" w:space="0" w:color="000000"/>
              <w:right w:val="single" w:sz="2" w:space="0" w:color="000000"/>
            </w:tcBorders>
          </w:tcPr>
          <w:p w14:paraId="5EE3DEE3" w14:textId="77777777" w:rsidR="00F26B28" w:rsidRPr="00F26B28" w:rsidRDefault="00F26B28" w:rsidP="009A5334">
            <w:pPr>
              <w:spacing w:line="259" w:lineRule="auto"/>
              <w:ind w:left="112"/>
              <w:rPr>
                <w:rFonts w:ascii="Segoe UI" w:hAnsi="Segoe UI" w:cs="Segoe UI"/>
              </w:rPr>
            </w:pPr>
            <w:r w:rsidRPr="00F26B28">
              <w:rPr>
                <w:rFonts w:ascii="Segoe UI" w:hAnsi="Segoe UI" w:cs="Segoe UI"/>
              </w:rPr>
              <w:t>Communication and interaction</w:t>
            </w:r>
          </w:p>
        </w:tc>
        <w:tc>
          <w:tcPr>
            <w:tcW w:w="5476" w:type="dxa"/>
            <w:tcBorders>
              <w:top w:val="single" w:sz="2" w:space="0" w:color="000000"/>
              <w:left w:val="single" w:sz="2" w:space="0" w:color="000000"/>
              <w:bottom w:val="single" w:sz="2" w:space="0" w:color="000000"/>
              <w:right w:val="single" w:sz="2" w:space="0" w:color="000000"/>
            </w:tcBorders>
          </w:tcPr>
          <w:p w14:paraId="66EA9EFA" w14:textId="77777777" w:rsidR="00F26B28" w:rsidRPr="00F26B28" w:rsidRDefault="00F26B28" w:rsidP="009A5334">
            <w:pPr>
              <w:spacing w:line="259" w:lineRule="auto"/>
              <w:ind w:left="10" w:right="24" w:firstLine="5"/>
              <w:jc w:val="both"/>
              <w:rPr>
                <w:rFonts w:ascii="Segoe UI" w:hAnsi="Segoe UI" w:cs="Segoe UI"/>
              </w:rPr>
            </w:pPr>
            <w:r w:rsidRPr="00F26B28">
              <w:rPr>
                <w:rFonts w:ascii="Segoe UI" w:hAnsi="Segoe UI" w:cs="Segoe UI"/>
              </w:rPr>
              <w:t>Speech, Language and Communication needs Autistic spectrum disorder (ASD)</w:t>
            </w:r>
          </w:p>
        </w:tc>
      </w:tr>
      <w:tr w:rsidR="00F26B28" w:rsidRPr="00F26B28" w14:paraId="46DAC3E9" w14:textId="77777777" w:rsidTr="009A5334">
        <w:trPr>
          <w:trHeight w:val="891"/>
        </w:trPr>
        <w:tc>
          <w:tcPr>
            <w:tcW w:w="3957" w:type="dxa"/>
            <w:tcBorders>
              <w:top w:val="single" w:sz="2" w:space="0" w:color="000000"/>
              <w:left w:val="single" w:sz="2" w:space="0" w:color="000000"/>
              <w:bottom w:val="single" w:sz="2" w:space="0" w:color="000000"/>
              <w:right w:val="single" w:sz="2" w:space="0" w:color="000000"/>
            </w:tcBorders>
          </w:tcPr>
          <w:p w14:paraId="5DC14531" w14:textId="77777777" w:rsidR="00F26B28" w:rsidRPr="00F26B28" w:rsidRDefault="00F26B28" w:rsidP="009A5334">
            <w:pPr>
              <w:spacing w:line="259" w:lineRule="auto"/>
              <w:ind w:left="107"/>
              <w:rPr>
                <w:rFonts w:ascii="Segoe UI" w:hAnsi="Segoe UI" w:cs="Segoe UI"/>
              </w:rPr>
            </w:pPr>
            <w:r w:rsidRPr="00F26B28">
              <w:rPr>
                <w:rFonts w:ascii="Segoe UI" w:hAnsi="Segoe UI" w:cs="Segoe UI"/>
              </w:rPr>
              <w:t>Cognition and Learning</w:t>
            </w:r>
          </w:p>
        </w:tc>
        <w:tc>
          <w:tcPr>
            <w:tcW w:w="5476" w:type="dxa"/>
            <w:tcBorders>
              <w:top w:val="single" w:sz="2" w:space="0" w:color="000000"/>
              <w:left w:val="single" w:sz="2" w:space="0" w:color="000000"/>
              <w:bottom w:val="single" w:sz="2" w:space="0" w:color="000000"/>
              <w:right w:val="single" w:sz="2" w:space="0" w:color="000000"/>
            </w:tcBorders>
          </w:tcPr>
          <w:p w14:paraId="5A88494F" w14:textId="77777777" w:rsidR="00F26B28" w:rsidRPr="00F26B28" w:rsidRDefault="00F26B28" w:rsidP="009A5334">
            <w:pPr>
              <w:spacing w:line="259" w:lineRule="auto"/>
              <w:ind w:left="24"/>
              <w:rPr>
                <w:rFonts w:ascii="Segoe UI" w:hAnsi="Segoe UI" w:cs="Segoe UI"/>
              </w:rPr>
            </w:pPr>
            <w:r w:rsidRPr="00F26B28">
              <w:rPr>
                <w:rFonts w:ascii="Segoe UI" w:hAnsi="Segoe UI" w:cs="Segoe UI"/>
              </w:rPr>
              <w:t>Learning difficulties</w:t>
            </w:r>
          </w:p>
          <w:p w14:paraId="397133BE" w14:textId="77777777" w:rsidR="00F26B28" w:rsidRPr="00F26B28" w:rsidRDefault="00F26B28" w:rsidP="009A5334">
            <w:pPr>
              <w:spacing w:line="259" w:lineRule="auto"/>
              <w:ind w:left="15" w:hanging="5"/>
              <w:rPr>
                <w:rFonts w:ascii="Segoe UI" w:hAnsi="Segoe UI" w:cs="Segoe UI"/>
              </w:rPr>
            </w:pPr>
            <w:r w:rsidRPr="00F26B28">
              <w:rPr>
                <w:rFonts w:ascii="Segoe UI" w:hAnsi="Segoe UI" w:cs="Segoe UI"/>
              </w:rPr>
              <w:t>Specific learning difficulties e.g. Dyslexia, dyspraxia, dyscalculia</w:t>
            </w:r>
          </w:p>
        </w:tc>
      </w:tr>
      <w:tr w:rsidR="00F26B28" w:rsidRPr="00F26B28" w14:paraId="59775981" w14:textId="77777777" w:rsidTr="009A5334">
        <w:trPr>
          <w:trHeight w:val="890"/>
        </w:trPr>
        <w:tc>
          <w:tcPr>
            <w:tcW w:w="3957" w:type="dxa"/>
            <w:tcBorders>
              <w:top w:val="single" w:sz="2" w:space="0" w:color="000000"/>
              <w:left w:val="single" w:sz="2" w:space="0" w:color="000000"/>
              <w:bottom w:val="single" w:sz="2" w:space="0" w:color="000000"/>
              <w:right w:val="single" w:sz="2" w:space="0" w:color="000000"/>
            </w:tcBorders>
          </w:tcPr>
          <w:p w14:paraId="519A8AD9" w14:textId="77777777" w:rsidR="00F26B28" w:rsidRPr="00F26B28" w:rsidRDefault="00F26B28" w:rsidP="009A5334">
            <w:pPr>
              <w:spacing w:line="259" w:lineRule="auto"/>
              <w:ind w:left="103" w:hanging="5"/>
              <w:rPr>
                <w:rFonts w:ascii="Segoe UI" w:hAnsi="Segoe UI" w:cs="Segoe UI"/>
              </w:rPr>
            </w:pPr>
            <w:r w:rsidRPr="00F26B28">
              <w:rPr>
                <w:rFonts w:ascii="Segoe UI" w:hAnsi="Segoe UI" w:cs="Segoe UI"/>
              </w:rPr>
              <w:t xml:space="preserve">Social, emotional and mental health </w:t>
            </w:r>
            <w:r w:rsidRPr="00F26B28">
              <w:rPr>
                <w:rFonts w:ascii="Segoe UI" w:eastAsia="Calibri" w:hAnsi="Segoe UI" w:cs="Segoe UI"/>
              </w:rPr>
              <w:t>difficulties</w:t>
            </w:r>
          </w:p>
        </w:tc>
        <w:tc>
          <w:tcPr>
            <w:tcW w:w="5476" w:type="dxa"/>
            <w:tcBorders>
              <w:top w:val="single" w:sz="2" w:space="0" w:color="000000"/>
              <w:left w:val="single" w:sz="2" w:space="0" w:color="000000"/>
              <w:bottom w:val="single" w:sz="2" w:space="0" w:color="000000"/>
              <w:right w:val="single" w:sz="2" w:space="0" w:color="000000"/>
            </w:tcBorders>
          </w:tcPr>
          <w:p w14:paraId="30CD926E" w14:textId="77777777" w:rsidR="00F26B28" w:rsidRPr="00F26B28" w:rsidRDefault="00F26B28" w:rsidP="009A5334">
            <w:pPr>
              <w:spacing w:line="259" w:lineRule="auto"/>
              <w:ind w:left="10" w:firstLine="10"/>
              <w:jc w:val="both"/>
              <w:rPr>
                <w:rFonts w:ascii="Segoe UI" w:hAnsi="Segoe UI" w:cs="Segoe UI"/>
              </w:rPr>
            </w:pPr>
            <w:r w:rsidRPr="00F26B28">
              <w:rPr>
                <w:rFonts w:ascii="Segoe UI" w:hAnsi="Segoe UI" w:cs="Segoe UI"/>
              </w:rPr>
              <w:t>Behaviour reflecting underlying mental health difficulties (e.g. anxiety, depression) Attention deficit disorder, attachment disorder</w:t>
            </w:r>
          </w:p>
        </w:tc>
      </w:tr>
      <w:tr w:rsidR="00F26B28" w:rsidRPr="00F26B28" w14:paraId="28765E97" w14:textId="77777777" w:rsidTr="009A5334">
        <w:trPr>
          <w:trHeight w:val="1181"/>
        </w:trPr>
        <w:tc>
          <w:tcPr>
            <w:tcW w:w="3957" w:type="dxa"/>
            <w:tcBorders>
              <w:top w:val="single" w:sz="2" w:space="0" w:color="000000"/>
              <w:left w:val="single" w:sz="2" w:space="0" w:color="000000"/>
              <w:bottom w:val="single" w:sz="2" w:space="0" w:color="000000"/>
              <w:right w:val="single" w:sz="2" w:space="0" w:color="000000"/>
            </w:tcBorders>
          </w:tcPr>
          <w:p w14:paraId="52B19802" w14:textId="77777777" w:rsidR="00F26B28" w:rsidRPr="00F26B28" w:rsidRDefault="00F26B28" w:rsidP="009A5334">
            <w:pPr>
              <w:spacing w:line="259" w:lineRule="auto"/>
              <w:ind w:left="93"/>
              <w:rPr>
                <w:rFonts w:ascii="Segoe UI" w:hAnsi="Segoe UI" w:cs="Segoe UI"/>
              </w:rPr>
            </w:pPr>
            <w:r w:rsidRPr="00F26B28">
              <w:rPr>
                <w:rFonts w:ascii="Segoe UI" w:hAnsi="Segoe UI" w:cs="Segoe UI"/>
              </w:rPr>
              <w:t>Sensory and/or physical</w:t>
            </w:r>
          </w:p>
        </w:tc>
        <w:tc>
          <w:tcPr>
            <w:tcW w:w="5476" w:type="dxa"/>
            <w:tcBorders>
              <w:top w:val="single" w:sz="2" w:space="0" w:color="000000"/>
              <w:left w:val="single" w:sz="2" w:space="0" w:color="000000"/>
              <w:bottom w:val="single" w:sz="2" w:space="0" w:color="000000"/>
              <w:right w:val="single" w:sz="2" w:space="0" w:color="000000"/>
            </w:tcBorders>
          </w:tcPr>
          <w:p w14:paraId="02215F05" w14:textId="77777777" w:rsidR="00F26B28" w:rsidRPr="00F26B28" w:rsidRDefault="00F26B28" w:rsidP="009A5334">
            <w:pPr>
              <w:spacing w:line="259" w:lineRule="auto"/>
              <w:ind w:left="14"/>
              <w:rPr>
                <w:rFonts w:ascii="Segoe UI" w:hAnsi="Segoe UI" w:cs="Segoe UI"/>
              </w:rPr>
            </w:pPr>
            <w:r w:rsidRPr="00F26B28">
              <w:rPr>
                <w:rFonts w:ascii="Segoe UI" w:hAnsi="Segoe UI" w:cs="Segoe UI"/>
              </w:rPr>
              <w:t>Hearing impairment</w:t>
            </w:r>
          </w:p>
          <w:p w14:paraId="5546F192" w14:textId="77777777" w:rsidR="00F26B28" w:rsidRPr="00F26B28" w:rsidRDefault="00F26B28" w:rsidP="009A5334">
            <w:pPr>
              <w:spacing w:line="259" w:lineRule="auto"/>
              <w:rPr>
                <w:rFonts w:ascii="Segoe UI" w:hAnsi="Segoe UI" w:cs="Segoe UI"/>
              </w:rPr>
            </w:pPr>
            <w:r w:rsidRPr="00F26B28">
              <w:rPr>
                <w:rFonts w:ascii="Segoe UI" w:hAnsi="Segoe UI" w:cs="Segoe UI"/>
              </w:rPr>
              <w:t>Visual impairment</w:t>
            </w:r>
          </w:p>
          <w:p w14:paraId="1DAE5512" w14:textId="77777777" w:rsidR="00F26B28" w:rsidRPr="00F26B28" w:rsidRDefault="00F26B28" w:rsidP="009A5334">
            <w:pPr>
              <w:spacing w:line="259" w:lineRule="auto"/>
              <w:ind w:left="14"/>
              <w:rPr>
                <w:rFonts w:ascii="Segoe UI" w:hAnsi="Segoe UI" w:cs="Segoe UI"/>
              </w:rPr>
            </w:pPr>
            <w:r w:rsidRPr="00F26B28">
              <w:rPr>
                <w:rFonts w:ascii="Segoe UI" w:hAnsi="Segoe UI" w:cs="Segoe UI"/>
              </w:rPr>
              <w:t>Physical disability</w:t>
            </w:r>
          </w:p>
          <w:p w14:paraId="440254A7" w14:textId="77777777" w:rsidR="00F26B28" w:rsidRPr="00F26B28" w:rsidRDefault="00F26B28" w:rsidP="009A5334">
            <w:pPr>
              <w:spacing w:line="259" w:lineRule="auto"/>
              <w:ind w:left="14"/>
              <w:rPr>
                <w:rFonts w:ascii="Segoe UI" w:hAnsi="Segoe UI" w:cs="Segoe UI"/>
              </w:rPr>
            </w:pPr>
            <w:r w:rsidRPr="00F26B28">
              <w:rPr>
                <w:rFonts w:ascii="Segoe UI" w:hAnsi="Segoe UI" w:cs="Segoe UI"/>
              </w:rPr>
              <w:t>Multi-sensory impairment</w:t>
            </w:r>
          </w:p>
        </w:tc>
      </w:tr>
    </w:tbl>
    <w:p w14:paraId="17C60E36" w14:textId="77777777" w:rsidR="00F26B28" w:rsidRDefault="00F26B28" w:rsidP="00F26B28">
      <w:pPr>
        <w:pStyle w:val="Heading1"/>
        <w:ind w:left="33"/>
        <w:jc w:val="left"/>
        <w:rPr>
          <w:rFonts w:ascii="Segoe UI" w:hAnsi="Segoe UI" w:cs="Segoe UI"/>
        </w:rPr>
      </w:pPr>
    </w:p>
    <w:p w14:paraId="60178B1D" w14:textId="723C8BA4" w:rsidR="00F26B28" w:rsidRPr="00F26B28" w:rsidRDefault="00F26B28" w:rsidP="00F26B28">
      <w:pPr>
        <w:pStyle w:val="Heading1"/>
        <w:ind w:left="33"/>
        <w:jc w:val="left"/>
        <w:rPr>
          <w:rFonts w:ascii="Segoe UI" w:hAnsi="Segoe UI" w:cs="Segoe UI"/>
          <w:b w:val="0"/>
          <w:bCs/>
          <w:u w:val="single"/>
        </w:rPr>
      </w:pPr>
      <w:r w:rsidRPr="00F26B28">
        <w:rPr>
          <w:rFonts w:ascii="Segoe UI" w:hAnsi="Segoe UI" w:cs="Segoe UI"/>
          <w:b w:val="0"/>
          <w:bCs/>
          <w:u w:val="single"/>
        </w:rPr>
        <w:t>Supporting pupils with medical conditions</w:t>
      </w:r>
    </w:p>
    <w:p w14:paraId="0240C396" w14:textId="77777777" w:rsidR="00F26B28" w:rsidRPr="00F26B28" w:rsidRDefault="00F26B28" w:rsidP="00F26B28">
      <w:pPr>
        <w:spacing w:after="254" w:line="249" w:lineRule="auto"/>
        <w:ind w:left="38" w:right="206" w:hanging="5"/>
        <w:jc w:val="both"/>
        <w:rPr>
          <w:rFonts w:ascii="Segoe UI" w:hAnsi="Segoe UI" w:cs="Segoe UI"/>
        </w:rPr>
      </w:pPr>
      <w:r w:rsidRPr="00F26B28">
        <w:rPr>
          <w:rFonts w:ascii="Segoe UI" w:hAnsi="Segoe UI" w:cs="Segoe UI"/>
        </w:rPr>
        <w:t>Where children with SEN also have medical needs, their provision is planned and delivered in a coordinated way with the healthcare plan. School has regard for the statutory guidance supporting pupils at school with medical conditions (DfE, 2014).</w:t>
      </w:r>
    </w:p>
    <w:p w14:paraId="099C0220" w14:textId="77777777" w:rsidR="00F26B28" w:rsidRPr="00F26B28" w:rsidRDefault="00F26B28" w:rsidP="00F26B28">
      <w:pPr>
        <w:spacing w:after="259"/>
        <w:ind w:left="33" w:right="10"/>
        <w:rPr>
          <w:rFonts w:ascii="Segoe UI" w:hAnsi="Segoe UI" w:cs="Segoe UI"/>
        </w:rPr>
      </w:pPr>
      <w:r w:rsidRPr="00F26B28">
        <w:rPr>
          <w:rFonts w:ascii="Segoe UI" w:hAnsi="Segoe UI" w:cs="Segoe UI"/>
        </w:rPr>
        <w:t>B3: CURRICULUM ACCESS AND INCLUSION</w:t>
      </w:r>
    </w:p>
    <w:p w14:paraId="3CCE573B" w14:textId="77777777" w:rsidR="00F26B28" w:rsidRDefault="00F26B28" w:rsidP="00F26B28">
      <w:pPr>
        <w:spacing w:after="271"/>
        <w:ind w:left="33" w:right="10"/>
        <w:rPr>
          <w:rFonts w:ascii="Segoe UI" w:hAnsi="Segoe UI" w:cs="Segoe UI"/>
        </w:rPr>
      </w:pPr>
      <w:r>
        <w:rPr>
          <w:rFonts w:ascii="Segoe UI" w:hAnsi="Segoe UI" w:cs="Segoe UI"/>
        </w:rPr>
        <w:t>Wychwood CE Primary School</w:t>
      </w:r>
      <w:r w:rsidRPr="00F26B28">
        <w:rPr>
          <w:rFonts w:ascii="Segoe UI" w:hAnsi="Segoe UI" w:cs="Segoe UI"/>
        </w:rPr>
        <w:t xml:space="preserve"> strives to be an inclusive school, engendering a sense of community and belonging through its</w:t>
      </w:r>
      <w:r>
        <w:rPr>
          <w:rFonts w:ascii="Segoe UI" w:hAnsi="Segoe UI" w:cs="Segoe UI"/>
        </w:rPr>
        <w:t>:</w:t>
      </w:r>
    </w:p>
    <w:p w14:paraId="73147544" w14:textId="77777777" w:rsidR="00F26B28" w:rsidRDefault="00F26B28" w:rsidP="00F26B28">
      <w:pPr>
        <w:pStyle w:val="ListParagraph"/>
        <w:numPr>
          <w:ilvl w:val="0"/>
          <w:numId w:val="33"/>
        </w:numPr>
        <w:spacing w:after="271"/>
        <w:ind w:right="10"/>
        <w:rPr>
          <w:rFonts w:ascii="Segoe UI" w:hAnsi="Segoe UI" w:cs="Segoe UI"/>
        </w:rPr>
      </w:pPr>
      <w:r w:rsidRPr="00F26B28">
        <w:rPr>
          <w:rFonts w:ascii="Segoe UI" w:hAnsi="Segoe UI" w:cs="Segoe UI"/>
        </w:rPr>
        <w:t>Inclusive ethos</w:t>
      </w:r>
    </w:p>
    <w:p w14:paraId="0996F081" w14:textId="77777777" w:rsidR="00F26B28" w:rsidRDefault="00F26B28" w:rsidP="00F26B28">
      <w:pPr>
        <w:pStyle w:val="ListParagraph"/>
        <w:numPr>
          <w:ilvl w:val="0"/>
          <w:numId w:val="33"/>
        </w:numPr>
        <w:spacing w:after="271"/>
        <w:ind w:right="10"/>
        <w:rPr>
          <w:rFonts w:ascii="Segoe UI" w:hAnsi="Segoe UI" w:cs="Segoe UI"/>
        </w:rPr>
      </w:pPr>
      <w:r w:rsidRPr="00F26B28">
        <w:rPr>
          <w:rFonts w:ascii="Segoe UI" w:hAnsi="Segoe UI" w:cs="Segoe UI"/>
        </w:rPr>
        <w:t>Broad and balanced curriculum</w:t>
      </w:r>
    </w:p>
    <w:p w14:paraId="396E1C50" w14:textId="77777777" w:rsidR="00F26B28" w:rsidRDefault="00F26B28" w:rsidP="00F26B28">
      <w:pPr>
        <w:pStyle w:val="ListParagraph"/>
        <w:numPr>
          <w:ilvl w:val="0"/>
          <w:numId w:val="33"/>
        </w:numPr>
        <w:spacing w:after="271"/>
        <w:ind w:right="10"/>
        <w:rPr>
          <w:rFonts w:ascii="Segoe UI" w:hAnsi="Segoe UI" w:cs="Segoe UI"/>
        </w:rPr>
      </w:pPr>
      <w:r w:rsidRPr="00F26B28">
        <w:rPr>
          <w:rFonts w:ascii="Segoe UI" w:hAnsi="Segoe UI" w:cs="Segoe UI"/>
        </w:rPr>
        <w:t>Systems of early identification or barriers to learning</w:t>
      </w:r>
    </w:p>
    <w:p w14:paraId="6A94FCAB" w14:textId="2DBCA762" w:rsidR="00F26B28" w:rsidRPr="00F26B28" w:rsidRDefault="00F26B28" w:rsidP="00F26B28">
      <w:pPr>
        <w:pStyle w:val="ListParagraph"/>
        <w:numPr>
          <w:ilvl w:val="0"/>
          <w:numId w:val="33"/>
        </w:numPr>
        <w:spacing w:after="271"/>
        <w:ind w:right="10"/>
        <w:rPr>
          <w:rFonts w:ascii="Segoe UI" w:hAnsi="Segoe UI" w:cs="Segoe UI"/>
        </w:rPr>
      </w:pPr>
      <w:r w:rsidRPr="00F26B28">
        <w:rPr>
          <w:rFonts w:ascii="Segoe UI" w:hAnsi="Segoe UI" w:cs="Segoe UI"/>
        </w:rPr>
        <w:t>High expectations and suitable targets for all children</w:t>
      </w:r>
    </w:p>
    <w:p w14:paraId="70AE0BE0" w14:textId="50410E5D" w:rsidR="00F26B28" w:rsidRDefault="00F26B28" w:rsidP="00F26B28">
      <w:pPr>
        <w:pStyle w:val="Heading1"/>
        <w:ind w:left="33"/>
        <w:jc w:val="left"/>
        <w:rPr>
          <w:rFonts w:ascii="Segoe UI" w:hAnsi="Segoe UI" w:cs="Segoe UI"/>
          <w:b w:val="0"/>
          <w:bCs/>
        </w:rPr>
      </w:pPr>
      <w:r w:rsidRPr="00F26B28">
        <w:rPr>
          <w:rFonts w:ascii="Segoe UI" w:hAnsi="Segoe UI" w:cs="Segoe UI"/>
          <w:b w:val="0"/>
          <w:bCs/>
        </w:rPr>
        <w:t>B4: NURTURE GROUP PROVISION</w:t>
      </w:r>
    </w:p>
    <w:p w14:paraId="6AD0F5CD" w14:textId="77777777" w:rsidR="00F26B28" w:rsidRPr="00F26B28" w:rsidRDefault="00F26B28" w:rsidP="00F26B28"/>
    <w:p w14:paraId="600A95D2" w14:textId="35162827" w:rsidR="00F26B28" w:rsidRPr="00F26B28" w:rsidRDefault="00F26B28" w:rsidP="00F26B28">
      <w:pPr>
        <w:spacing w:after="268"/>
        <w:ind w:left="33" w:right="10"/>
        <w:rPr>
          <w:rFonts w:ascii="Segoe UI" w:hAnsi="Segoe UI" w:cs="Segoe UI"/>
        </w:rPr>
      </w:pPr>
      <w:r w:rsidRPr="00F26B28">
        <w:rPr>
          <w:rFonts w:ascii="Segoe UI" w:hAnsi="Segoe UI" w:cs="Segoe UI"/>
        </w:rPr>
        <w:t xml:space="preserve">At </w:t>
      </w:r>
      <w:r>
        <w:rPr>
          <w:rFonts w:ascii="Segoe UI" w:hAnsi="Segoe UI" w:cs="Segoe UI"/>
        </w:rPr>
        <w:t>Wychwood</w:t>
      </w:r>
      <w:r w:rsidRPr="00F26B28">
        <w:rPr>
          <w:rFonts w:ascii="Segoe UI" w:hAnsi="Segoe UI" w:cs="Segoe UI"/>
        </w:rPr>
        <w:t xml:space="preserve"> CE Primary we believe that doing well at school is an important factor for the healthy development of children. We extend our range of </w:t>
      </w:r>
      <w:r w:rsidRPr="00F26B28">
        <w:rPr>
          <w:rFonts w:ascii="Segoe UI" w:hAnsi="Segoe UI" w:cs="Segoe UI"/>
        </w:rPr>
        <w:lastRenderedPageBreak/>
        <w:t>intervention programmes to include Nurture groups. Nurture groups provide a small and emotionally secure, supportive environment where each child is valued, understood and has their emotional and social needs met appropriately. The groups are focused on different issues and children work with a small group of other children who have similar needs. Groups meet once a week with eithe</w:t>
      </w:r>
      <w:r>
        <w:rPr>
          <w:rFonts w:ascii="Segoe UI" w:hAnsi="Segoe UI" w:cs="Segoe UI"/>
        </w:rPr>
        <w:t>r a Teaching Assistant</w:t>
      </w:r>
      <w:r w:rsidRPr="00F26B28">
        <w:rPr>
          <w:rFonts w:ascii="Segoe UI" w:hAnsi="Segoe UI" w:cs="Segoe UI"/>
        </w:rPr>
        <w:t xml:space="preserve"> or Emotional Literacy Support Assistant (ELSA).</w:t>
      </w:r>
    </w:p>
    <w:p w14:paraId="11228676" w14:textId="2E0F33A4" w:rsidR="00F26B28" w:rsidRDefault="00F26B28" w:rsidP="00F26B28">
      <w:pPr>
        <w:pStyle w:val="Heading1"/>
        <w:ind w:left="33"/>
        <w:jc w:val="left"/>
        <w:rPr>
          <w:rFonts w:ascii="Segoe UI" w:hAnsi="Segoe UI" w:cs="Segoe UI"/>
          <w:b w:val="0"/>
          <w:bCs/>
        </w:rPr>
      </w:pPr>
      <w:r w:rsidRPr="00F26B28">
        <w:rPr>
          <w:rFonts w:ascii="Segoe UI" w:hAnsi="Segoe UI" w:cs="Segoe UI"/>
          <w:b w:val="0"/>
          <w:bCs/>
        </w:rPr>
        <w:t>B5: EVALUATING SUCCESS</w:t>
      </w:r>
    </w:p>
    <w:p w14:paraId="183CDB65" w14:textId="77777777" w:rsidR="00F26B28" w:rsidRPr="00F26B28" w:rsidRDefault="00F26B28" w:rsidP="00F26B28"/>
    <w:p w14:paraId="748D294B" w14:textId="77777777" w:rsidR="00F26B28" w:rsidRPr="006055C1" w:rsidRDefault="00F26B28" w:rsidP="00F26B28">
      <w:pPr>
        <w:spacing w:after="282"/>
        <w:ind w:left="33" w:right="10"/>
        <w:rPr>
          <w:rFonts w:ascii="Segoe UI" w:hAnsi="Segoe UI" w:cs="Segoe UI"/>
        </w:rPr>
      </w:pPr>
      <w:r w:rsidRPr="006055C1">
        <w:rPr>
          <w:rFonts w:ascii="Segoe UI" w:hAnsi="Segoe UI" w:cs="Segoe UI"/>
        </w:rPr>
        <w:t>The success of the School's SEN Policy and provision is evaluated through:</w:t>
      </w:r>
    </w:p>
    <w:p w14:paraId="66760693" w14:textId="0EF58B1F" w:rsidR="00F26B28" w:rsidRPr="006055C1" w:rsidRDefault="00F26B28" w:rsidP="00F26B28">
      <w:pPr>
        <w:numPr>
          <w:ilvl w:val="0"/>
          <w:numId w:val="32"/>
        </w:numPr>
        <w:spacing w:after="15" w:line="248" w:lineRule="auto"/>
        <w:ind w:left="795" w:right="10" w:hanging="370"/>
        <w:rPr>
          <w:rFonts w:ascii="Segoe UI" w:hAnsi="Segoe UI" w:cs="Segoe UI"/>
        </w:rPr>
      </w:pPr>
      <w:r w:rsidRPr="006055C1">
        <w:rPr>
          <w:rFonts w:ascii="Segoe UI" w:hAnsi="Segoe UI" w:cs="Segoe UI"/>
        </w:rPr>
        <w:t>Monitoring of classroom practice by the SENCO and phase/subject leaders</w:t>
      </w:r>
    </w:p>
    <w:p w14:paraId="3DE3EB5C" w14:textId="77777777" w:rsidR="006055C1" w:rsidRPr="006055C1" w:rsidRDefault="006055C1" w:rsidP="006055C1">
      <w:pPr>
        <w:numPr>
          <w:ilvl w:val="0"/>
          <w:numId w:val="32"/>
        </w:numPr>
        <w:spacing w:after="15" w:line="248" w:lineRule="auto"/>
        <w:ind w:left="795" w:right="10" w:hanging="370"/>
        <w:rPr>
          <w:rFonts w:ascii="Segoe UI" w:hAnsi="Segoe UI" w:cs="Segoe UI"/>
        </w:rPr>
      </w:pPr>
      <w:r w:rsidRPr="006055C1">
        <w:rPr>
          <w:rFonts w:ascii="Segoe UI" w:hAnsi="Segoe UI" w:cs="Segoe UI"/>
        </w:rPr>
        <w:t>Analysis of pupil tracking data and test results: for individual pupils and for cohorts</w:t>
      </w:r>
    </w:p>
    <w:p w14:paraId="23CDF330" w14:textId="77777777" w:rsidR="006055C1" w:rsidRPr="006055C1" w:rsidRDefault="006055C1" w:rsidP="006055C1">
      <w:pPr>
        <w:numPr>
          <w:ilvl w:val="0"/>
          <w:numId w:val="32"/>
        </w:numPr>
        <w:spacing w:after="15" w:line="248" w:lineRule="auto"/>
        <w:ind w:left="795" w:right="10" w:hanging="370"/>
        <w:rPr>
          <w:rFonts w:ascii="Segoe UI" w:hAnsi="Segoe UI" w:cs="Segoe UI"/>
        </w:rPr>
      </w:pPr>
      <w:r w:rsidRPr="006055C1">
        <w:rPr>
          <w:rFonts w:ascii="Segoe UI" w:hAnsi="Segoe UI" w:cs="Segoe UI"/>
        </w:rPr>
        <w:t>Value-added data for pupils on the SEN Register</w:t>
      </w:r>
    </w:p>
    <w:p w14:paraId="33682AE9" w14:textId="77777777" w:rsidR="006055C1" w:rsidRDefault="006055C1" w:rsidP="006055C1">
      <w:pPr>
        <w:numPr>
          <w:ilvl w:val="0"/>
          <w:numId w:val="32"/>
        </w:numPr>
        <w:spacing w:after="15" w:line="248" w:lineRule="auto"/>
        <w:ind w:left="795" w:right="10" w:hanging="370"/>
        <w:rPr>
          <w:rFonts w:ascii="Segoe UI" w:hAnsi="Segoe UI" w:cs="Segoe UI"/>
        </w:rPr>
      </w:pPr>
      <w:r w:rsidRPr="006055C1">
        <w:rPr>
          <w:rFonts w:ascii="Segoe UI" w:hAnsi="Segoe UI" w:cs="Segoe UI"/>
        </w:rPr>
        <w:t xml:space="preserve">Monitoring of procedures and practice by the SEN governor three times a year </w:t>
      </w:r>
    </w:p>
    <w:p w14:paraId="2EF7302F" w14:textId="55F5025A" w:rsidR="006055C1" w:rsidRPr="006055C1" w:rsidRDefault="006055C1" w:rsidP="006055C1">
      <w:pPr>
        <w:numPr>
          <w:ilvl w:val="0"/>
          <w:numId w:val="32"/>
        </w:numPr>
        <w:spacing w:after="15" w:line="248" w:lineRule="auto"/>
        <w:ind w:left="795" w:right="10" w:hanging="370"/>
        <w:rPr>
          <w:rFonts w:ascii="Segoe UI" w:hAnsi="Segoe UI" w:cs="Segoe UI"/>
        </w:rPr>
      </w:pPr>
      <w:r w:rsidRPr="006055C1">
        <w:rPr>
          <w:rFonts w:ascii="Segoe UI" w:hAnsi="Segoe UI" w:cs="Segoe UI"/>
        </w:rPr>
        <w:t>School self-evaluation</w:t>
      </w:r>
    </w:p>
    <w:p w14:paraId="5C005A4F" w14:textId="77777777" w:rsidR="006055C1" w:rsidRPr="006055C1" w:rsidRDefault="006055C1" w:rsidP="006055C1">
      <w:pPr>
        <w:numPr>
          <w:ilvl w:val="0"/>
          <w:numId w:val="32"/>
        </w:numPr>
        <w:spacing w:after="15" w:line="248" w:lineRule="auto"/>
        <w:ind w:left="795" w:right="10" w:hanging="370"/>
        <w:rPr>
          <w:rFonts w:ascii="Segoe UI" w:hAnsi="Segoe UI" w:cs="Segoe UI"/>
        </w:rPr>
      </w:pPr>
      <w:r w:rsidRPr="006055C1">
        <w:rPr>
          <w:rFonts w:ascii="Segoe UI" w:hAnsi="Segoe UI" w:cs="Segoe UI"/>
        </w:rPr>
        <w:t>Monitoring the quality of pupil profiles and review meetings</w:t>
      </w:r>
    </w:p>
    <w:p w14:paraId="14955D5F" w14:textId="77777777" w:rsidR="006055C1" w:rsidRPr="006055C1" w:rsidRDefault="006055C1" w:rsidP="006055C1">
      <w:pPr>
        <w:numPr>
          <w:ilvl w:val="0"/>
          <w:numId w:val="32"/>
        </w:numPr>
        <w:spacing w:after="15" w:line="248" w:lineRule="auto"/>
        <w:ind w:left="795" w:right="10" w:hanging="370"/>
        <w:rPr>
          <w:rFonts w:ascii="Segoe UI" w:hAnsi="Segoe UI" w:cs="Segoe UI"/>
        </w:rPr>
      </w:pPr>
      <w:r w:rsidRPr="006055C1">
        <w:rPr>
          <w:rFonts w:ascii="Segoe UI" w:hAnsi="Segoe UI" w:cs="Segoe UI"/>
        </w:rPr>
        <w:t>Comments from pupils themselves</w:t>
      </w:r>
    </w:p>
    <w:p w14:paraId="412BC2BA" w14:textId="77777777" w:rsidR="006055C1" w:rsidRPr="006055C1" w:rsidRDefault="006055C1" w:rsidP="006055C1">
      <w:pPr>
        <w:numPr>
          <w:ilvl w:val="0"/>
          <w:numId w:val="32"/>
        </w:numPr>
        <w:spacing w:after="15" w:line="248" w:lineRule="auto"/>
        <w:ind w:left="795" w:right="10" w:hanging="370"/>
        <w:rPr>
          <w:rFonts w:ascii="Segoe UI" w:hAnsi="Segoe UI" w:cs="Segoe UI"/>
        </w:rPr>
      </w:pPr>
      <w:r w:rsidRPr="006055C1">
        <w:rPr>
          <w:rFonts w:ascii="Segoe UI" w:hAnsi="Segoe UI" w:cs="Segoe UI"/>
        </w:rPr>
        <w:t>The School Development Plan</w:t>
      </w:r>
    </w:p>
    <w:p w14:paraId="46DA42C5" w14:textId="77777777" w:rsidR="006055C1" w:rsidRPr="006055C1" w:rsidRDefault="006055C1" w:rsidP="006055C1">
      <w:pPr>
        <w:numPr>
          <w:ilvl w:val="0"/>
          <w:numId w:val="32"/>
        </w:numPr>
        <w:spacing w:after="254" w:line="248" w:lineRule="auto"/>
        <w:ind w:left="795" w:right="10" w:hanging="370"/>
        <w:rPr>
          <w:rFonts w:ascii="Segoe UI" w:hAnsi="Segoe UI" w:cs="Segoe UI"/>
        </w:rPr>
      </w:pPr>
      <w:r w:rsidRPr="006055C1">
        <w:rPr>
          <w:rFonts w:ascii="Segoe UI" w:hAnsi="Segoe UI" w:cs="Segoe UI"/>
        </w:rPr>
        <w:t>Provision map data is also reviewed three times a year. Impact of interventions is analysed along with cost effectiveness.</w:t>
      </w:r>
    </w:p>
    <w:p w14:paraId="3E405A4E" w14:textId="39F9DDA7" w:rsidR="006055C1" w:rsidRDefault="006055C1" w:rsidP="006055C1">
      <w:pPr>
        <w:pStyle w:val="Heading1"/>
        <w:ind w:left="33"/>
        <w:jc w:val="left"/>
        <w:rPr>
          <w:rFonts w:ascii="Segoe UI" w:hAnsi="Segoe UI" w:cs="Segoe UI"/>
          <w:b w:val="0"/>
          <w:bCs/>
        </w:rPr>
      </w:pPr>
      <w:r w:rsidRPr="006055C1">
        <w:rPr>
          <w:rFonts w:ascii="Segoe UI" w:hAnsi="Segoe UI" w:cs="Segoe UI"/>
          <w:b w:val="0"/>
          <w:bCs/>
        </w:rPr>
        <w:t>B6: ARRANGEMENTS FOR COMPLAINTS</w:t>
      </w:r>
    </w:p>
    <w:p w14:paraId="41B90F6F" w14:textId="77777777" w:rsidR="006055C1" w:rsidRPr="006055C1" w:rsidRDefault="006055C1" w:rsidP="006055C1"/>
    <w:p w14:paraId="66D09B4A" w14:textId="77777777" w:rsidR="006055C1" w:rsidRDefault="006055C1" w:rsidP="006055C1">
      <w:pPr>
        <w:spacing w:line="249" w:lineRule="auto"/>
        <w:ind w:left="38" w:right="178" w:hanging="5"/>
        <w:jc w:val="both"/>
        <w:rPr>
          <w:rFonts w:ascii="Segoe UI" w:hAnsi="Segoe UI" w:cs="Segoe UI"/>
        </w:rPr>
      </w:pPr>
      <w:r w:rsidRPr="006055C1">
        <w:rPr>
          <w:rFonts w:ascii="Segoe UI" w:hAnsi="Segoe UI" w:cs="Segoe UI"/>
        </w:rPr>
        <w:t>If a parent or guardian is concerned about SEN provision for their child, initial contact should be made with the class teacher. A meeting will be arranged, which may include the Headteacher and /or SENCo, to discuss the concern. Parents can request an appointment by contacting the school office. The Parent Partnership Service is available to support parents in meetings concerning their child's progress and welfare.</w:t>
      </w:r>
      <w:r>
        <w:rPr>
          <w:rFonts w:ascii="Segoe UI" w:hAnsi="Segoe UI" w:cs="Segoe UI"/>
        </w:rPr>
        <w:t xml:space="preserve"> </w:t>
      </w:r>
      <w:r w:rsidRPr="006055C1">
        <w:rPr>
          <w:rFonts w:ascii="Segoe UI" w:hAnsi="Segoe UI" w:cs="Segoe UI"/>
        </w:rPr>
        <w:t xml:space="preserve">In the event of a formal complaint, parents should follow the procedure in the school's complaints policy which can be found on the school website. </w:t>
      </w:r>
    </w:p>
    <w:p w14:paraId="6442D064" w14:textId="77777777" w:rsidR="006055C1" w:rsidRDefault="006055C1" w:rsidP="006055C1">
      <w:pPr>
        <w:spacing w:line="249" w:lineRule="auto"/>
        <w:ind w:left="38" w:right="178" w:hanging="5"/>
        <w:jc w:val="both"/>
        <w:rPr>
          <w:rFonts w:ascii="Segoe UI" w:hAnsi="Segoe UI" w:cs="Segoe UI"/>
        </w:rPr>
      </w:pPr>
    </w:p>
    <w:p w14:paraId="20417E38" w14:textId="72417959" w:rsidR="006055C1" w:rsidRPr="006055C1" w:rsidRDefault="006055C1" w:rsidP="006055C1">
      <w:pPr>
        <w:spacing w:line="249" w:lineRule="auto"/>
        <w:ind w:left="38" w:right="178" w:hanging="5"/>
        <w:jc w:val="both"/>
        <w:rPr>
          <w:rFonts w:ascii="Segoe UI" w:hAnsi="Segoe UI" w:cs="Segoe UI"/>
          <w:b/>
          <w:bCs/>
        </w:rPr>
      </w:pPr>
      <w:r w:rsidRPr="006055C1">
        <w:rPr>
          <w:rFonts w:ascii="Segoe UI" w:hAnsi="Segoe UI" w:cs="Segoe UI"/>
          <w:b/>
          <w:bCs/>
        </w:rPr>
        <w:t>C</w:t>
      </w:r>
      <w:r>
        <w:rPr>
          <w:rFonts w:ascii="Segoe UI" w:hAnsi="Segoe UI" w:cs="Segoe UI"/>
          <w:b/>
          <w:bCs/>
        </w:rPr>
        <w:t>:</w:t>
      </w:r>
      <w:r w:rsidRPr="006055C1">
        <w:rPr>
          <w:rFonts w:ascii="Segoe UI" w:hAnsi="Segoe UI" w:cs="Segoe UI"/>
          <w:b/>
          <w:bCs/>
        </w:rPr>
        <w:t xml:space="preserve"> Partnership Within and Beyond the School</w:t>
      </w:r>
    </w:p>
    <w:p w14:paraId="1818370D" w14:textId="77777777" w:rsidR="006055C1" w:rsidRDefault="006055C1" w:rsidP="006055C1">
      <w:pPr>
        <w:pStyle w:val="Heading1"/>
        <w:spacing w:after="161"/>
        <w:ind w:left="33"/>
        <w:jc w:val="left"/>
        <w:rPr>
          <w:rFonts w:ascii="Segoe UI" w:hAnsi="Segoe UI" w:cs="Segoe UI"/>
        </w:rPr>
      </w:pPr>
    </w:p>
    <w:p w14:paraId="0B93FD11" w14:textId="2F0CC617" w:rsidR="006055C1" w:rsidRPr="006055C1" w:rsidRDefault="006055C1" w:rsidP="006055C1">
      <w:pPr>
        <w:pStyle w:val="Heading1"/>
        <w:spacing w:after="161"/>
        <w:ind w:left="33"/>
        <w:jc w:val="left"/>
        <w:rPr>
          <w:rFonts w:ascii="Segoe UI" w:hAnsi="Segoe UI" w:cs="Segoe UI"/>
          <w:b w:val="0"/>
          <w:bCs/>
        </w:rPr>
      </w:pPr>
      <w:r w:rsidRPr="006055C1">
        <w:rPr>
          <w:rFonts w:ascii="Segoe UI" w:hAnsi="Segoe UI" w:cs="Segoe UI"/>
          <w:b w:val="0"/>
          <w:bCs/>
        </w:rPr>
        <w:t>Cl: PARTNERSHIP WITH PARENTS</w:t>
      </w:r>
    </w:p>
    <w:p w14:paraId="47603D08" w14:textId="0C9F7731" w:rsidR="006055C1" w:rsidRPr="006055C1" w:rsidRDefault="006055C1" w:rsidP="006055C1">
      <w:pPr>
        <w:spacing w:after="284"/>
        <w:ind w:left="33" w:right="10"/>
        <w:rPr>
          <w:rFonts w:ascii="Segoe UI" w:hAnsi="Segoe UI" w:cs="Segoe UI"/>
        </w:rPr>
      </w:pPr>
      <w:r w:rsidRPr="006055C1">
        <w:rPr>
          <w:rFonts w:ascii="Segoe UI" w:hAnsi="Segoe UI" w:cs="Segoe UI"/>
        </w:rPr>
        <w:t xml:space="preserve">The staff at </w:t>
      </w:r>
      <w:r>
        <w:rPr>
          <w:rFonts w:ascii="Segoe UI" w:hAnsi="Segoe UI" w:cs="Segoe UI"/>
        </w:rPr>
        <w:t>Wychwood CE Primary</w:t>
      </w:r>
      <w:r w:rsidRPr="006055C1">
        <w:rPr>
          <w:rFonts w:ascii="Segoe UI" w:hAnsi="Segoe UI" w:cs="Segoe UI"/>
        </w:rPr>
        <w:t xml:space="preserve"> School will continue to promote links between home and school, and encourage parents to be partners in the education process. Parents are involved from the outset and encouraged to discuss any concerns with class teachers as they arise. Parents are always welcome to visit the school to </w:t>
      </w:r>
      <w:r w:rsidRPr="006055C1">
        <w:rPr>
          <w:rFonts w:ascii="Segoe UI" w:hAnsi="Segoe UI" w:cs="Segoe UI"/>
        </w:rPr>
        <w:lastRenderedPageBreak/>
        <w:t>discuss any concerns about their child with the class teacher, at a mutually agreed time. There is opportunity for parents to discuss their child's needs, progress and strengths at Pupil Profile Review meetings. Parents are involved in the early identification of their child's needs and are always part of the review process to monitor provision and progress. Whenever possible, parents are involved in any strategies instigated, and we aim to support parents with their child's difficulties if necessary. Parents are consulted and permission sought before involving outside agencies in the assessment of a child's progress or behaviour. Information about SENDIASS Oxfordshire is given to parents so they may use it if they wish, and information is available for parents of children with learning difficulties /disabilities in school. Parents have right of access to records concerning their child.</w:t>
      </w:r>
    </w:p>
    <w:p w14:paraId="52123D2A" w14:textId="77777777" w:rsidR="006055C1" w:rsidRPr="006055C1" w:rsidRDefault="006055C1" w:rsidP="006055C1">
      <w:pPr>
        <w:spacing w:after="251"/>
        <w:ind w:left="33" w:right="10"/>
        <w:rPr>
          <w:rFonts w:ascii="Segoe UI" w:hAnsi="Segoe UI" w:cs="Segoe UI"/>
        </w:rPr>
      </w:pPr>
      <w:r w:rsidRPr="006055C1">
        <w:rPr>
          <w:rFonts w:ascii="Segoe UI" w:hAnsi="Segoe UI" w:cs="Segoe UI"/>
        </w:rPr>
        <w:t xml:space="preserve">A guide to the Local Offer for SEND provision in Oxfordshire is available on the school website, plus the </w:t>
      </w:r>
      <w:r w:rsidRPr="006055C1">
        <w:rPr>
          <w:rFonts w:ascii="Segoe UI" w:hAnsi="Segoe UI" w:cs="Segoe UI"/>
          <w:noProof/>
        </w:rPr>
        <w:drawing>
          <wp:inline distT="0" distB="0" distL="0" distR="0" wp14:anchorId="3E0DDA91" wp14:editId="3486C731">
            <wp:extent cx="12193" cy="9146"/>
            <wp:effectExtent l="0" t="0" r="0" b="0"/>
            <wp:docPr id="21225" name="Picture 21225"/>
            <wp:cNvGraphicFramePr/>
            <a:graphic xmlns:a="http://schemas.openxmlformats.org/drawingml/2006/main">
              <a:graphicData uri="http://schemas.openxmlformats.org/drawingml/2006/picture">
                <pic:pic xmlns:pic="http://schemas.openxmlformats.org/drawingml/2006/picture">
                  <pic:nvPicPr>
                    <pic:cNvPr id="21225" name="Picture 21225"/>
                    <pic:cNvPicPr/>
                  </pic:nvPicPr>
                  <pic:blipFill>
                    <a:blip r:embed="rId11"/>
                    <a:stretch>
                      <a:fillRect/>
                    </a:stretch>
                  </pic:blipFill>
                  <pic:spPr>
                    <a:xfrm>
                      <a:off x="0" y="0"/>
                      <a:ext cx="12193" cy="9146"/>
                    </a:xfrm>
                    <a:prstGeom prst="rect">
                      <a:avLst/>
                    </a:prstGeom>
                  </pic:spPr>
                </pic:pic>
              </a:graphicData>
            </a:graphic>
          </wp:inline>
        </w:drawing>
      </w:r>
      <w:r w:rsidRPr="006055C1">
        <w:rPr>
          <w:rFonts w:ascii="Segoe UI" w:hAnsi="Segoe UI" w:cs="Segoe UI"/>
        </w:rPr>
        <w:t>School's SEND Policy, and the School Offer.</w:t>
      </w:r>
    </w:p>
    <w:p w14:paraId="20C14542" w14:textId="29F10317" w:rsidR="006055C1" w:rsidRPr="006055C1" w:rsidRDefault="006055C1" w:rsidP="006055C1">
      <w:pPr>
        <w:spacing w:after="257"/>
        <w:ind w:left="33" w:right="10"/>
        <w:rPr>
          <w:rFonts w:ascii="Segoe UI" w:hAnsi="Segoe UI" w:cs="Segoe UI"/>
        </w:rPr>
      </w:pPr>
      <w:r w:rsidRPr="006055C1">
        <w:rPr>
          <w:rFonts w:ascii="Segoe UI" w:hAnsi="Segoe UI" w:cs="Segoe UI"/>
        </w:rPr>
        <w:t>C2</w:t>
      </w:r>
      <w:r>
        <w:rPr>
          <w:rFonts w:ascii="Segoe UI" w:hAnsi="Segoe UI" w:cs="Segoe UI"/>
        </w:rPr>
        <w:t xml:space="preserve">: </w:t>
      </w:r>
      <w:r w:rsidRPr="006055C1">
        <w:rPr>
          <w:rFonts w:ascii="Segoe UI" w:hAnsi="Segoe UI" w:cs="Segoe UI"/>
        </w:rPr>
        <w:t>THE VOICE OF THE CHILD</w:t>
      </w:r>
    </w:p>
    <w:p w14:paraId="7CE6D0C4" w14:textId="0253D9CD" w:rsidR="006055C1" w:rsidRDefault="006055C1" w:rsidP="006055C1">
      <w:pPr>
        <w:spacing w:after="567"/>
        <w:ind w:left="33" w:right="10"/>
        <w:rPr>
          <w:rFonts w:ascii="Segoe UI" w:hAnsi="Segoe UI" w:cs="Segoe UI"/>
        </w:rPr>
      </w:pPr>
      <w:r w:rsidRPr="006055C1">
        <w:rPr>
          <w:rFonts w:ascii="Segoe UI" w:hAnsi="Segoe UI" w:cs="Segoe UI"/>
        </w:rPr>
        <w:t xml:space="preserve">All pupils should be involved in making decisions where possible right from the start of their education. At </w:t>
      </w:r>
      <w:r>
        <w:rPr>
          <w:rFonts w:ascii="Segoe UI" w:hAnsi="Segoe UI" w:cs="Segoe UI"/>
        </w:rPr>
        <w:t>Wychwood</w:t>
      </w:r>
      <w:r w:rsidRPr="006055C1">
        <w:rPr>
          <w:rFonts w:ascii="Segoe UI" w:hAnsi="Segoe UI" w:cs="Segoe UI"/>
        </w:rPr>
        <w:t xml:space="preserve"> we encourage pupils to participate in their learning by being present for at least part of Pupil Profile review meetings, depending on their level of maturity, to share their wishes and feelings with families and staff. This is difficult for some children, so it is important to recognise success and achievements as part of the review process as well as addressing any difficulties. Pupils are encouraged to take part in the reviews and be part of the evaluation of their successes and needs.</w:t>
      </w:r>
    </w:p>
    <w:p w14:paraId="0E4257B0" w14:textId="77777777" w:rsidR="006055C1" w:rsidRPr="006055C1" w:rsidRDefault="006055C1" w:rsidP="006055C1">
      <w:pPr>
        <w:spacing w:after="274"/>
        <w:ind w:left="33" w:right="10"/>
        <w:rPr>
          <w:rFonts w:ascii="Segoe UI" w:hAnsi="Segoe UI" w:cs="Segoe UI"/>
        </w:rPr>
      </w:pPr>
      <w:r w:rsidRPr="006055C1">
        <w:rPr>
          <w:rFonts w:ascii="Segoe UI" w:hAnsi="Segoe UI" w:cs="Segoe UI"/>
        </w:rPr>
        <w:t>C3: LINKS WITH OTHER AGENCIES, ORGANISATIONS AND SUPPORT SERVICES</w:t>
      </w:r>
    </w:p>
    <w:p w14:paraId="222AB010" w14:textId="77777777" w:rsidR="006055C1" w:rsidRPr="006055C1" w:rsidRDefault="006055C1" w:rsidP="006055C1">
      <w:pPr>
        <w:spacing w:after="277" w:line="249" w:lineRule="auto"/>
        <w:ind w:left="38" w:right="14" w:hanging="5"/>
        <w:jc w:val="both"/>
        <w:rPr>
          <w:rFonts w:ascii="Segoe UI" w:hAnsi="Segoe UI" w:cs="Segoe UI"/>
        </w:rPr>
      </w:pPr>
      <w:r w:rsidRPr="006055C1">
        <w:rPr>
          <w:rFonts w:ascii="Segoe UI" w:hAnsi="Segoe UI" w:cs="Segoe UI"/>
        </w:rPr>
        <w:t>The school is able to call upon the expertise of a wide range of support services. These support services are consulted after consultation with the Headteacher or SENCo, and with the full agreement of parents. For assessment and advice from most of these services a request form must be filled in first, then additional information may be required e.g. the service's own checklist. The SENCo holds contact addresses and request forms for other agencies and support services.</w:t>
      </w:r>
    </w:p>
    <w:p w14:paraId="5AB12755" w14:textId="4D894DB6" w:rsidR="006055C1" w:rsidRPr="006055C1" w:rsidRDefault="006055C1" w:rsidP="006055C1">
      <w:pPr>
        <w:spacing w:after="262"/>
        <w:ind w:left="33" w:right="10"/>
        <w:rPr>
          <w:rFonts w:ascii="Segoe UI" w:hAnsi="Segoe UI" w:cs="Segoe UI"/>
        </w:rPr>
      </w:pPr>
      <w:r w:rsidRPr="006055C1">
        <w:rPr>
          <w:rFonts w:ascii="Segoe UI" w:hAnsi="Segoe UI" w:cs="Segoe UI"/>
        </w:rPr>
        <w:t>C4</w:t>
      </w:r>
      <w:r>
        <w:rPr>
          <w:rFonts w:ascii="Segoe UI" w:hAnsi="Segoe UI" w:cs="Segoe UI"/>
        </w:rPr>
        <w:t xml:space="preserve">: </w:t>
      </w:r>
      <w:r w:rsidRPr="006055C1">
        <w:rPr>
          <w:rFonts w:ascii="Segoe UI" w:hAnsi="Segoe UI" w:cs="Segoe UI"/>
        </w:rPr>
        <w:t>TRANSFER ARRANGEMENTS</w:t>
      </w:r>
    </w:p>
    <w:p w14:paraId="5B325821" w14:textId="1E86C65E" w:rsidR="006055C1" w:rsidRPr="006055C1" w:rsidRDefault="006055C1" w:rsidP="006055C1">
      <w:pPr>
        <w:ind w:left="33" w:right="10"/>
        <w:rPr>
          <w:rFonts w:ascii="Segoe UI" w:hAnsi="Segoe UI" w:cs="Segoe UI"/>
        </w:rPr>
      </w:pPr>
      <w:r w:rsidRPr="006055C1">
        <w:rPr>
          <w:rFonts w:ascii="Segoe UI" w:hAnsi="Segoe UI" w:cs="Segoe UI"/>
        </w:rPr>
        <w:t>The SENCo, class teachers and Headteacher liaise over the internal transfer of pupils with SEN.</w:t>
      </w:r>
      <w:r>
        <w:rPr>
          <w:rFonts w:ascii="Segoe UI" w:hAnsi="Segoe UI" w:cs="Segoe UI"/>
        </w:rPr>
        <w:t xml:space="preserve"> </w:t>
      </w:r>
      <w:r w:rsidRPr="006055C1">
        <w:rPr>
          <w:rFonts w:ascii="Segoe UI" w:hAnsi="Segoe UI" w:cs="Segoe UI"/>
        </w:rPr>
        <w:t>Placements are considered carefully in order to meet a child's particular needs, and pupils visit their new class before transfer.</w:t>
      </w:r>
    </w:p>
    <w:p w14:paraId="23D15777" w14:textId="77777777" w:rsidR="006055C1" w:rsidRDefault="006055C1" w:rsidP="006055C1">
      <w:pPr>
        <w:ind w:left="33" w:right="10"/>
        <w:rPr>
          <w:rFonts w:ascii="Segoe UI" w:hAnsi="Segoe UI" w:cs="Segoe UI"/>
        </w:rPr>
      </w:pPr>
    </w:p>
    <w:p w14:paraId="28371BE4" w14:textId="77777777" w:rsidR="006055C1" w:rsidRDefault="006055C1" w:rsidP="006055C1">
      <w:pPr>
        <w:ind w:left="33" w:right="10"/>
        <w:rPr>
          <w:rFonts w:ascii="Segoe UI" w:hAnsi="Segoe UI" w:cs="Segoe UI"/>
        </w:rPr>
      </w:pPr>
      <w:r w:rsidRPr="006055C1">
        <w:rPr>
          <w:rFonts w:ascii="Segoe UI" w:hAnsi="Segoe UI" w:cs="Segoe UI"/>
        </w:rPr>
        <w:t>Transfer and links with other schools</w:t>
      </w:r>
      <w:r>
        <w:rPr>
          <w:rFonts w:ascii="Segoe UI" w:hAnsi="Segoe UI" w:cs="Segoe UI"/>
        </w:rPr>
        <w:t>:</w:t>
      </w:r>
    </w:p>
    <w:p w14:paraId="4AD04A32" w14:textId="77777777" w:rsidR="006055C1" w:rsidRDefault="006055C1" w:rsidP="006055C1">
      <w:pPr>
        <w:pStyle w:val="ListParagraph"/>
        <w:numPr>
          <w:ilvl w:val="0"/>
          <w:numId w:val="35"/>
        </w:numPr>
        <w:ind w:right="10"/>
        <w:rPr>
          <w:rFonts w:ascii="Segoe UI" w:hAnsi="Segoe UI" w:cs="Segoe UI"/>
        </w:rPr>
      </w:pPr>
      <w:r w:rsidRPr="006055C1">
        <w:rPr>
          <w:rFonts w:ascii="Segoe UI" w:hAnsi="Segoe UI" w:cs="Segoe UI"/>
        </w:rPr>
        <w:t>SEN records are transferred following county procedures</w:t>
      </w:r>
    </w:p>
    <w:p w14:paraId="380B4D43" w14:textId="77777777" w:rsidR="006055C1" w:rsidRDefault="006055C1" w:rsidP="006055C1">
      <w:pPr>
        <w:pStyle w:val="ListParagraph"/>
        <w:numPr>
          <w:ilvl w:val="0"/>
          <w:numId w:val="35"/>
        </w:numPr>
        <w:ind w:right="10"/>
        <w:rPr>
          <w:rFonts w:ascii="Segoe UI" w:hAnsi="Segoe UI" w:cs="Segoe UI"/>
        </w:rPr>
      </w:pPr>
      <w:r w:rsidRPr="006055C1">
        <w:rPr>
          <w:rFonts w:ascii="Segoe UI" w:hAnsi="Segoe UI" w:cs="Segoe UI"/>
        </w:rPr>
        <w:lastRenderedPageBreak/>
        <w:t>There are opportunities for all pupils to visit their prospective Secondary School</w:t>
      </w:r>
    </w:p>
    <w:p w14:paraId="47D61CB4" w14:textId="77777777" w:rsidR="006055C1" w:rsidRDefault="006055C1" w:rsidP="006055C1">
      <w:pPr>
        <w:pStyle w:val="ListParagraph"/>
        <w:numPr>
          <w:ilvl w:val="0"/>
          <w:numId w:val="35"/>
        </w:numPr>
        <w:ind w:right="10"/>
        <w:rPr>
          <w:rFonts w:ascii="Segoe UI" w:hAnsi="Segoe UI" w:cs="Segoe UI"/>
        </w:rPr>
      </w:pPr>
      <w:r w:rsidRPr="006055C1">
        <w:rPr>
          <w:rFonts w:ascii="Segoe UI" w:hAnsi="Segoe UI" w:cs="Segoe UI"/>
        </w:rPr>
        <w:t>Pupils with SEN are offered additional visits, if required, so that they will become more confident in the new situation</w:t>
      </w:r>
    </w:p>
    <w:p w14:paraId="3F45DFCA" w14:textId="77777777" w:rsidR="006055C1" w:rsidRDefault="006055C1" w:rsidP="006055C1">
      <w:pPr>
        <w:pStyle w:val="ListParagraph"/>
        <w:numPr>
          <w:ilvl w:val="0"/>
          <w:numId w:val="35"/>
        </w:numPr>
        <w:ind w:right="10"/>
        <w:rPr>
          <w:rFonts w:ascii="Segoe UI" w:hAnsi="Segoe UI" w:cs="Segoe UI"/>
        </w:rPr>
      </w:pPr>
      <w:r w:rsidRPr="006055C1">
        <w:rPr>
          <w:rFonts w:ascii="Segoe UI" w:hAnsi="Segoe UI" w:cs="Segoe UI"/>
        </w:rPr>
        <w:t>Representatives from local secondary schools are available for consultation before the time for transfer</w:t>
      </w:r>
    </w:p>
    <w:p w14:paraId="767711DA" w14:textId="3F7368E4" w:rsidR="006055C1" w:rsidRDefault="006055C1" w:rsidP="006055C1">
      <w:pPr>
        <w:pStyle w:val="ListParagraph"/>
        <w:numPr>
          <w:ilvl w:val="0"/>
          <w:numId w:val="35"/>
        </w:numPr>
        <w:ind w:right="10"/>
        <w:rPr>
          <w:rFonts w:ascii="Segoe UI" w:hAnsi="Segoe UI" w:cs="Segoe UI"/>
        </w:rPr>
      </w:pPr>
      <w:r w:rsidRPr="006055C1">
        <w:rPr>
          <w:rFonts w:ascii="Segoe UI" w:hAnsi="Segoe UI" w:cs="Segoe UI"/>
        </w:rPr>
        <w:t>The SENCO of the receiving school, where possible, attends the annual review of Year 6 pupils with EHCPs for whom the particular school has been named.</w:t>
      </w:r>
    </w:p>
    <w:p w14:paraId="170FF866" w14:textId="19A56A81" w:rsidR="006055C1" w:rsidRDefault="006055C1" w:rsidP="006055C1">
      <w:pPr>
        <w:pStyle w:val="ListParagraph"/>
        <w:numPr>
          <w:ilvl w:val="0"/>
          <w:numId w:val="35"/>
        </w:numPr>
        <w:ind w:right="10"/>
        <w:rPr>
          <w:rFonts w:ascii="Segoe UI" w:hAnsi="Segoe UI" w:cs="Segoe UI"/>
        </w:rPr>
      </w:pPr>
      <w:r w:rsidRPr="006055C1">
        <w:rPr>
          <w:rFonts w:ascii="Segoe UI" w:hAnsi="Segoe UI" w:cs="Segoe UI"/>
        </w:rPr>
        <w:t>Representatives from</w:t>
      </w:r>
      <w:r>
        <w:rPr>
          <w:rFonts w:ascii="Segoe UI" w:hAnsi="Segoe UI" w:cs="Segoe UI"/>
        </w:rPr>
        <w:t xml:space="preserve"> Secondary Schools</w:t>
      </w:r>
      <w:r w:rsidRPr="006055C1">
        <w:rPr>
          <w:rFonts w:ascii="Segoe UI" w:hAnsi="Segoe UI" w:cs="Segoe UI"/>
        </w:rPr>
        <w:t xml:space="preserve"> visit our school to meet parents and children before transfer.</w:t>
      </w:r>
    </w:p>
    <w:p w14:paraId="79F394AD" w14:textId="77777777" w:rsidR="006055C1" w:rsidRPr="006055C1" w:rsidRDefault="006055C1" w:rsidP="006055C1">
      <w:pPr>
        <w:pStyle w:val="ListParagraph"/>
        <w:ind w:left="753" w:right="10"/>
        <w:rPr>
          <w:rFonts w:ascii="Segoe UI" w:hAnsi="Segoe UI" w:cs="Segoe UI"/>
        </w:rPr>
      </w:pPr>
    </w:p>
    <w:p w14:paraId="5AB90D69" w14:textId="77777777" w:rsidR="006055C1" w:rsidRPr="006055C1" w:rsidRDefault="006055C1" w:rsidP="006055C1">
      <w:pPr>
        <w:pStyle w:val="Heading1"/>
        <w:ind w:left="33"/>
        <w:jc w:val="left"/>
        <w:rPr>
          <w:rFonts w:ascii="Segoe UI" w:hAnsi="Segoe UI" w:cs="Segoe UI"/>
          <w:b w:val="0"/>
          <w:bCs/>
        </w:rPr>
      </w:pPr>
      <w:r w:rsidRPr="006055C1">
        <w:rPr>
          <w:rFonts w:ascii="Segoe UI" w:hAnsi="Segoe UI" w:cs="Segoe UI"/>
          <w:b w:val="0"/>
          <w:bCs/>
        </w:rPr>
        <w:t>C5: STAFF DEVELOPMENT AND APPRAISAL</w:t>
      </w:r>
    </w:p>
    <w:p w14:paraId="3F0C7B18" w14:textId="77777777" w:rsidR="006055C1" w:rsidRDefault="006055C1" w:rsidP="006055C1">
      <w:pPr>
        <w:ind w:left="33" w:right="10"/>
        <w:rPr>
          <w:rFonts w:ascii="Segoe UI" w:hAnsi="Segoe UI" w:cs="Segoe UI"/>
        </w:rPr>
      </w:pPr>
    </w:p>
    <w:p w14:paraId="0844635E" w14:textId="109BAB6F" w:rsidR="006055C1" w:rsidRPr="006055C1" w:rsidRDefault="006055C1" w:rsidP="006055C1">
      <w:pPr>
        <w:ind w:left="33" w:right="10"/>
        <w:rPr>
          <w:rFonts w:ascii="Segoe UI" w:hAnsi="Segoe UI" w:cs="Segoe UI"/>
        </w:rPr>
      </w:pPr>
      <w:r w:rsidRPr="006055C1">
        <w:rPr>
          <w:rFonts w:ascii="Segoe UI" w:hAnsi="Segoe UI" w:cs="Segoe UI"/>
        </w:rPr>
        <w:t>The school is committed to developing expertise in the area of SEN. Current training includes school based whole school INSET, training sessions for TAs, SENCo and TA meetings, attendance at county meetings and the reading and discussion of documents on SEN.</w:t>
      </w:r>
    </w:p>
    <w:p w14:paraId="5DE559A5" w14:textId="77777777" w:rsidR="006055C1" w:rsidRDefault="006055C1" w:rsidP="006055C1">
      <w:pPr>
        <w:pStyle w:val="Heading1"/>
        <w:ind w:left="33"/>
        <w:jc w:val="left"/>
        <w:rPr>
          <w:rFonts w:ascii="Segoe UI" w:hAnsi="Segoe UI" w:cs="Segoe UI"/>
        </w:rPr>
      </w:pPr>
    </w:p>
    <w:p w14:paraId="42A4C80B" w14:textId="5CDB2348" w:rsidR="006055C1" w:rsidRPr="006055C1" w:rsidRDefault="006055C1" w:rsidP="006055C1">
      <w:pPr>
        <w:pStyle w:val="Heading1"/>
        <w:ind w:left="33"/>
        <w:jc w:val="left"/>
        <w:rPr>
          <w:rFonts w:ascii="Segoe UI" w:hAnsi="Segoe UI" w:cs="Segoe UI"/>
          <w:b w:val="0"/>
          <w:bCs/>
        </w:rPr>
      </w:pPr>
      <w:r w:rsidRPr="006055C1">
        <w:rPr>
          <w:rFonts w:ascii="Segoe UI" w:hAnsi="Segoe UI" w:cs="Segoe UI"/>
          <w:b w:val="0"/>
          <w:bCs/>
        </w:rPr>
        <w:t>C6: MONITORING AND REVIEW</w:t>
      </w:r>
    </w:p>
    <w:p w14:paraId="0164D010" w14:textId="77777777" w:rsidR="006055C1" w:rsidRDefault="006055C1" w:rsidP="006055C1">
      <w:pPr>
        <w:spacing w:line="249" w:lineRule="auto"/>
        <w:ind w:left="38" w:right="139" w:hanging="5"/>
        <w:jc w:val="both"/>
        <w:rPr>
          <w:rFonts w:ascii="Segoe UI" w:hAnsi="Segoe UI" w:cs="Segoe UI"/>
        </w:rPr>
      </w:pPr>
    </w:p>
    <w:p w14:paraId="469B1EFE" w14:textId="146A11ED" w:rsidR="006055C1" w:rsidRDefault="006055C1" w:rsidP="006055C1">
      <w:pPr>
        <w:spacing w:line="249" w:lineRule="auto"/>
        <w:ind w:left="38" w:right="139" w:hanging="5"/>
        <w:jc w:val="both"/>
        <w:rPr>
          <w:rFonts w:ascii="Segoe UI" w:hAnsi="Segoe UI" w:cs="Segoe UI"/>
        </w:rPr>
      </w:pPr>
      <w:r w:rsidRPr="006055C1">
        <w:rPr>
          <w:rFonts w:ascii="Segoe UI" w:hAnsi="Segoe UI" w:cs="Segoe UI"/>
        </w:rPr>
        <w:t>The implementation of this policy will be evaluated by the SENCo each term through the monitoring of classroom practice and delivery of interventions. Three times a year the SENCo will meet with the SEN Governor to review the impact of the SEN policy and report to the Governing body annually through the SEN Information Report.</w:t>
      </w:r>
    </w:p>
    <w:p w14:paraId="443E610D" w14:textId="281E1327" w:rsidR="008A3D3D" w:rsidRDefault="008A3D3D" w:rsidP="006055C1">
      <w:pPr>
        <w:spacing w:line="249" w:lineRule="auto"/>
        <w:ind w:left="38" w:right="139" w:hanging="5"/>
        <w:jc w:val="both"/>
        <w:rPr>
          <w:rFonts w:ascii="Segoe UI" w:hAnsi="Segoe UI" w:cs="Segoe UI"/>
        </w:rPr>
      </w:pPr>
    </w:p>
    <w:p w14:paraId="24D19A6F" w14:textId="453EC863" w:rsidR="008A3D3D" w:rsidRDefault="00A23C66" w:rsidP="006055C1">
      <w:pPr>
        <w:spacing w:line="249" w:lineRule="auto"/>
        <w:ind w:left="38" w:right="139" w:hanging="5"/>
        <w:jc w:val="both"/>
        <w:rPr>
          <w:rFonts w:ascii="Segoe UI" w:hAnsi="Segoe UI" w:cs="Segoe UI"/>
        </w:rPr>
      </w:pPr>
      <w:r>
        <w:rPr>
          <w:rFonts w:ascii="Segoe UI" w:hAnsi="Segoe UI" w:cs="Segoe UI"/>
        </w:rPr>
        <w:t>Date Approved by Governors- October 2022</w:t>
      </w:r>
    </w:p>
    <w:p w14:paraId="149A6119" w14:textId="17E6F667" w:rsidR="00A23C66" w:rsidRPr="006055C1" w:rsidRDefault="00A23C66" w:rsidP="006055C1">
      <w:pPr>
        <w:spacing w:line="249" w:lineRule="auto"/>
        <w:ind w:left="38" w:right="139" w:hanging="5"/>
        <w:jc w:val="both"/>
        <w:rPr>
          <w:rFonts w:ascii="Segoe UI" w:hAnsi="Segoe UI" w:cs="Segoe UI"/>
        </w:rPr>
      </w:pPr>
      <w:r>
        <w:rPr>
          <w:rFonts w:ascii="Segoe UI" w:hAnsi="Segoe UI" w:cs="Segoe UI"/>
        </w:rPr>
        <w:t>Date of Next Review- October 2023</w:t>
      </w:r>
    </w:p>
    <w:p w14:paraId="65D7436B" w14:textId="77777777" w:rsidR="006055C1" w:rsidRPr="006055C1" w:rsidRDefault="006055C1" w:rsidP="006055C1">
      <w:pPr>
        <w:spacing w:after="567"/>
        <w:ind w:left="33" w:right="10"/>
        <w:rPr>
          <w:rFonts w:ascii="Segoe UI" w:hAnsi="Segoe UI" w:cs="Segoe UI"/>
        </w:rPr>
      </w:pPr>
    </w:p>
    <w:p w14:paraId="1EF744CA" w14:textId="77777777" w:rsidR="00F26B28" w:rsidRPr="006055C1" w:rsidRDefault="00F26B28" w:rsidP="00F26B28">
      <w:pPr>
        <w:spacing w:after="1907"/>
        <w:ind w:left="33" w:right="10"/>
        <w:rPr>
          <w:rFonts w:ascii="Segoe UI" w:hAnsi="Segoe UI" w:cs="Segoe UI"/>
        </w:rPr>
      </w:pPr>
    </w:p>
    <w:p w14:paraId="42D689A7" w14:textId="77777777" w:rsidR="00F26B28" w:rsidRPr="0041371B" w:rsidRDefault="00F26B28" w:rsidP="0041371B">
      <w:pPr>
        <w:spacing w:after="1154" w:line="249" w:lineRule="auto"/>
        <w:ind w:left="38" w:right="326" w:hanging="5"/>
        <w:jc w:val="both"/>
        <w:rPr>
          <w:rFonts w:ascii="Segoe UI" w:hAnsi="Segoe UI" w:cs="Segoe UI"/>
        </w:rPr>
      </w:pPr>
    </w:p>
    <w:p w14:paraId="77047D7D" w14:textId="77777777" w:rsidR="0041371B" w:rsidRPr="0041371B" w:rsidRDefault="0041371B" w:rsidP="0041371B">
      <w:pPr>
        <w:ind w:left="33" w:right="10"/>
        <w:rPr>
          <w:rFonts w:ascii="Segoe UI" w:hAnsi="Segoe UI" w:cs="Segoe UI"/>
        </w:rPr>
      </w:pPr>
    </w:p>
    <w:p w14:paraId="366D9B71" w14:textId="77777777" w:rsidR="0041371B" w:rsidRPr="0041371B" w:rsidRDefault="0041371B" w:rsidP="0074157A">
      <w:pPr>
        <w:spacing w:after="326"/>
        <w:ind w:left="33" w:right="10"/>
        <w:rPr>
          <w:rFonts w:ascii="Segoe UI" w:hAnsi="Segoe UI" w:cs="Segoe UI"/>
        </w:rPr>
      </w:pPr>
    </w:p>
    <w:p w14:paraId="73C29B5D" w14:textId="77777777" w:rsidR="005F7F75" w:rsidRPr="0041371B" w:rsidRDefault="005F7F75" w:rsidP="005F7F75">
      <w:pPr>
        <w:rPr>
          <w:rFonts w:ascii="Segoe UI" w:hAnsi="Segoe UI" w:cs="Segoe UI"/>
        </w:rPr>
      </w:pPr>
    </w:p>
    <w:p w14:paraId="0BCF3E18" w14:textId="77777777" w:rsidR="005F7F75" w:rsidRPr="0074157A" w:rsidRDefault="005F7F75" w:rsidP="005F7F75">
      <w:pPr>
        <w:rPr>
          <w:rFonts w:ascii="Segoe UI" w:hAnsi="Segoe UI" w:cs="Segoe UI"/>
        </w:rPr>
      </w:pPr>
    </w:p>
    <w:p w14:paraId="288DC336" w14:textId="77777777" w:rsidR="005F7F75" w:rsidRDefault="005F7F75" w:rsidP="005F7F75"/>
    <w:p w14:paraId="6186B3B3" w14:textId="77777777" w:rsidR="005F7F75" w:rsidRDefault="005F7F75" w:rsidP="005F7F75"/>
    <w:p w14:paraId="07A8C601" w14:textId="77777777" w:rsidR="005F7F75" w:rsidRDefault="005F7F75" w:rsidP="005F7F75"/>
    <w:p w14:paraId="70C0BE05" w14:textId="77777777" w:rsidR="005F7F75" w:rsidRDefault="005F7F75" w:rsidP="005F7F75"/>
    <w:p w14:paraId="2D46C5B8" w14:textId="77777777" w:rsidR="005F7F75" w:rsidRDefault="005F7F75" w:rsidP="005F7F75"/>
    <w:p w14:paraId="0F1C0015" w14:textId="77777777" w:rsidR="005F7F75" w:rsidRDefault="005F7F75" w:rsidP="005F7F75"/>
    <w:p w14:paraId="403BF01C" w14:textId="77777777" w:rsidR="005F7F75" w:rsidRDefault="005F7F75" w:rsidP="005F7F75"/>
    <w:p w14:paraId="56772AC7" w14:textId="77777777" w:rsidR="005F7F75" w:rsidRDefault="005F7F75" w:rsidP="005F7F75"/>
    <w:p w14:paraId="34B0EE82" w14:textId="77777777" w:rsidR="005F7F75" w:rsidRDefault="005F7F75" w:rsidP="005F7F75"/>
    <w:p w14:paraId="02BABF61" w14:textId="77777777" w:rsidR="005F7F75" w:rsidRDefault="005F7F75" w:rsidP="005F7F75"/>
    <w:p w14:paraId="514CB106" w14:textId="77777777" w:rsidR="005F7F75" w:rsidRDefault="005F7F75" w:rsidP="005F7F75"/>
    <w:p w14:paraId="06300349" w14:textId="77777777" w:rsidR="005F7F75" w:rsidRDefault="005F7F75" w:rsidP="005F7F75"/>
    <w:p w14:paraId="7AFAB24D" w14:textId="77777777" w:rsidR="005F7F75" w:rsidRDefault="005F7F75" w:rsidP="005F7F75"/>
    <w:p w14:paraId="7E97294F" w14:textId="77777777" w:rsidR="005F7F75" w:rsidRDefault="005F7F75" w:rsidP="005F7F75"/>
    <w:p w14:paraId="0818A6ED" w14:textId="77777777" w:rsidR="005F7F75" w:rsidRDefault="005F7F75" w:rsidP="005F7F75"/>
    <w:p w14:paraId="34C882E1" w14:textId="77777777" w:rsidR="005F7F75" w:rsidRDefault="005F7F75" w:rsidP="005F7F75"/>
    <w:p w14:paraId="0B51AEBC" w14:textId="77777777" w:rsidR="005F7F75" w:rsidRDefault="005F7F75" w:rsidP="005F7F75"/>
    <w:p w14:paraId="57A9103A" w14:textId="77777777" w:rsidR="005F7F75" w:rsidRDefault="005F7F75" w:rsidP="005F7F75"/>
    <w:p w14:paraId="0BE0682D" w14:textId="77777777" w:rsidR="005F7F75" w:rsidRDefault="005F7F75" w:rsidP="005F7F75"/>
    <w:p w14:paraId="3B09376D" w14:textId="77777777" w:rsidR="005F7F75" w:rsidRDefault="005F7F75" w:rsidP="005F7F75"/>
    <w:p w14:paraId="6BA02976" w14:textId="77777777" w:rsidR="005F7F75" w:rsidRDefault="005F7F75" w:rsidP="005F7F75"/>
    <w:p w14:paraId="7A637E0A" w14:textId="77777777" w:rsidR="005F7F75" w:rsidRDefault="005F7F75" w:rsidP="005F7F75"/>
    <w:p w14:paraId="55E72E4E" w14:textId="77777777" w:rsidR="005F7F75" w:rsidRDefault="005F7F75" w:rsidP="005F7F75"/>
    <w:p w14:paraId="20E85D19" w14:textId="77777777" w:rsidR="005F7F75" w:rsidRDefault="005F7F75" w:rsidP="005F7F75"/>
    <w:p w14:paraId="0D485E1A" w14:textId="77777777" w:rsidR="005F7F75" w:rsidRDefault="005F7F75" w:rsidP="005F7F75"/>
    <w:p w14:paraId="2C4ED301" w14:textId="77777777" w:rsidR="005F7F75" w:rsidRDefault="005F7F75" w:rsidP="005F7F75"/>
    <w:p w14:paraId="670192BF" w14:textId="77777777" w:rsidR="005F7F75" w:rsidRDefault="005F7F75" w:rsidP="005F7F75"/>
    <w:p w14:paraId="42678ADE" w14:textId="77777777" w:rsidR="005F7F75" w:rsidRDefault="005F7F75" w:rsidP="005F7F75"/>
    <w:p w14:paraId="19474C8E" w14:textId="77777777" w:rsidR="005F7F75" w:rsidRDefault="005F7F75" w:rsidP="005F7F75"/>
    <w:p w14:paraId="5F509842" w14:textId="77777777" w:rsidR="005F7F75" w:rsidRDefault="005F7F75" w:rsidP="005F7F75"/>
    <w:p w14:paraId="31EE106B" w14:textId="77777777" w:rsidR="005F7F75" w:rsidRDefault="005F7F75" w:rsidP="005F7F75"/>
    <w:p w14:paraId="14F896B1" w14:textId="77777777" w:rsidR="005F7F75" w:rsidRDefault="005F7F75" w:rsidP="005F7F75"/>
    <w:p w14:paraId="1FB9B229" w14:textId="77777777" w:rsidR="005F7F75" w:rsidRDefault="005F7F75" w:rsidP="005F7F75"/>
    <w:p w14:paraId="31F488AA" w14:textId="77777777" w:rsidR="005F7F75" w:rsidRDefault="005F7F75" w:rsidP="005F7F75"/>
    <w:p w14:paraId="0D2BBD53" w14:textId="77777777" w:rsidR="005F7F75" w:rsidRDefault="005F7F75" w:rsidP="005F7F75"/>
    <w:p w14:paraId="620ACB47" w14:textId="77777777" w:rsidR="005F7F75" w:rsidRPr="00CF1ECB" w:rsidRDefault="005F7F75" w:rsidP="005F7F75"/>
    <w:sectPr w:rsidR="005F7F75" w:rsidRPr="00CF1ECB" w:rsidSect="005F7F75">
      <w:headerReference w:type="default" r:id="rId12"/>
      <w:footerReference w:type="default" r:id="rId13"/>
      <w:headerReference w:type="first" r:id="rId14"/>
      <w:footerReference w:type="first" r:id="rId15"/>
      <w:pgSz w:w="11909" w:h="16834" w:code="9"/>
      <w:pgMar w:top="656" w:right="1584"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6C94" w14:textId="77777777" w:rsidR="00D0311F" w:rsidRDefault="00D0311F">
      <w:r>
        <w:separator/>
      </w:r>
    </w:p>
  </w:endnote>
  <w:endnote w:type="continuationSeparator" w:id="0">
    <w:p w14:paraId="2455E575" w14:textId="77777777" w:rsidR="00D0311F" w:rsidRDefault="00D0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D1FB" w14:textId="074EA79C" w:rsidR="005F7F75" w:rsidRDefault="00192C2D" w:rsidP="005F7F75">
    <w:pPr>
      <w:pStyle w:val="Footer"/>
      <w:ind w:hanging="1418"/>
    </w:pPr>
    <w:r>
      <w:rPr>
        <w:noProof/>
        <w:lang w:eastAsia="en-GB"/>
      </w:rPr>
      <w:drawing>
        <wp:inline distT="0" distB="0" distL="0" distR="0" wp14:anchorId="6F80B601" wp14:editId="1CB5C83C">
          <wp:extent cx="7582535" cy="136630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tif"/>
                  <pic:cNvPicPr/>
                </pic:nvPicPr>
                <pic:blipFill>
                  <a:blip r:embed="rId1">
                    <a:extLst>
                      <a:ext uri="{28A0092B-C50C-407E-A947-70E740481C1C}">
                        <a14:useLocalDpi xmlns:a14="http://schemas.microsoft.com/office/drawing/2010/main" val="0"/>
                      </a:ext>
                    </a:extLst>
                  </a:blip>
                  <a:stretch>
                    <a:fillRect/>
                  </a:stretch>
                </pic:blipFill>
                <pic:spPr>
                  <a:xfrm>
                    <a:off x="0" y="0"/>
                    <a:ext cx="7684830" cy="138474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31D1" w14:textId="77777777" w:rsidR="005F7F75" w:rsidRDefault="005F7F75" w:rsidP="005F7F75">
    <w:pPr>
      <w:pStyle w:val="Footer"/>
      <w:ind w:left="-1474"/>
    </w:pPr>
  </w:p>
  <w:p w14:paraId="42640C8C" w14:textId="04CF7A05" w:rsidR="005F7F75" w:rsidRDefault="005F7F75" w:rsidP="005F7F75">
    <w:pPr>
      <w:pStyle w:val="Footer"/>
      <w:ind w:left="-1474"/>
    </w:pPr>
  </w:p>
  <w:p w14:paraId="134226BC" w14:textId="77777777" w:rsidR="005F7F75" w:rsidRDefault="005F7F75" w:rsidP="005F7F75">
    <w:pPr>
      <w:pStyle w:val="Footer"/>
      <w:ind w:left="-1474"/>
    </w:pPr>
  </w:p>
  <w:p w14:paraId="6BD4C5E6" w14:textId="6065A394" w:rsidR="005F7F75" w:rsidRDefault="00192C2D" w:rsidP="005F7F75">
    <w:pPr>
      <w:pStyle w:val="Footer"/>
      <w:ind w:left="-1474"/>
    </w:pPr>
    <w:r>
      <w:rPr>
        <w:noProof/>
        <w:lang w:eastAsia="en-GB"/>
      </w:rPr>
      <w:drawing>
        <wp:inline distT="0" distB="0" distL="0" distR="0" wp14:anchorId="3641498C" wp14:editId="13726AD0">
          <wp:extent cx="7620635" cy="1373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footer.tif"/>
                  <pic:cNvPicPr/>
                </pic:nvPicPr>
                <pic:blipFill>
                  <a:blip r:embed="rId1">
                    <a:extLst>
                      <a:ext uri="{28A0092B-C50C-407E-A947-70E740481C1C}">
                        <a14:useLocalDpi xmlns:a14="http://schemas.microsoft.com/office/drawing/2010/main" val="0"/>
                      </a:ext>
                    </a:extLst>
                  </a:blip>
                  <a:stretch>
                    <a:fillRect/>
                  </a:stretch>
                </pic:blipFill>
                <pic:spPr>
                  <a:xfrm>
                    <a:off x="0" y="0"/>
                    <a:ext cx="7790264" cy="14037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4765" w14:textId="77777777" w:rsidR="00D0311F" w:rsidRDefault="00D0311F">
      <w:r>
        <w:separator/>
      </w:r>
    </w:p>
  </w:footnote>
  <w:footnote w:type="continuationSeparator" w:id="0">
    <w:p w14:paraId="47564B45" w14:textId="77777777" w:rsidR="00D0311F" w:rsidRDefault="00D0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2DDD" w14:textId="77777777" w:rsidR="005F7F75" w:rsidRDefault="005F7F75" w:rsidP="005F7F75">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AA6E" w14:textId="04300A99" w:rsidR="005F7F75" w:rsidRDefault="0019189D" w:rsidP="005F7F75">
    <w:pPr>
      <w:pStyle w:val="Header"/>
      <w:ind w:left="-1474"/>
    </w:pPr>
    <w:r>
      <w:rPr>
        <w:noProof/>
        <w:lang w:eastAsia="en-GB"/>
      </w:rPr>
      <w:drawing>
        <wp:inline distT="0" distB="0" distL="0" distR="0" wp14:anchorId="414631C2" wp14:editId="5D0782C1">
          <wp:extent cx="7581900" cy="1803400"/>
          <wp:effectExtent l="0" t="0" r="12700" b="0"/>
          <wp:docPr id="3" name="Picture 3"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80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6" style="width:12pt;height:13.5pt" coordsize="" o:spt="100" o:bullet="t" adj="0,,0" path="" stroked="f">
        <v:stroke joinstyle="miter"/>
        <v:imagedata r:id="rId1" o:title="image25"/>
        <v:formulas/>
        <v:path o:connecttype="segments"/>
      </v:shape>
    </w:pict>
  </w:numPicBullet>
  <w:numPicBullet w:numPicBulletId="1">
    <w:pict>
      <v:shape id="_x0000_i1047" style="width:12.75pt;height:12pt" coordsize="" o:spt="100" o:bullet="t" adj="0,,0" path="" stroked="f">
        <v:stroke joinstyle="miter"/>
        <v:imagedata r:id="rId2" o:title="image26"/>
        <v:formulas/>
        <v:path o:connecttype="segments"/>
      </v:shape>
    </w:pict>
  </w:numPicBullet>
  <w:numPicBullet w:numPicBulletId="2">
    <w:pict>
      <v:shape id="_x0000_i1048" style="width:12.75pt;height:12.75pt" coordsize="" o:spt="100" o:bullet="t" adj="0,,0" path="" stroked="f">
        <v:stroke joinstyle="miter"/>
        <v:imagedata r:id="rId3" o:title="image27"/>
        <v:formulas/>
        <v:path o:connecttype="segments"/>
      </v:shape>
    </w:pict>
  </w:numPicBullet>
  <w:numPicBullet w:numPicBulletId="3">
    <w:pict>
      <v:shape id="_x0000_i1049" style="width:12pt;height:12.75pt" coordsize="" o:spt="100" o:bullet="t" adj="0,,0" path="" stroked="f">
        <v:stroke joinstyle="miter"/>
        <v:imagedata r:id="rId4" o:title="image28"/>
        <v:formulas/>
        <v:path o:connecttype="segments"/>
      </v:shape>
    </w:pict>
  </w:numPicBullet>
  <w:numPicBullet w:numPicBulletId="4">
    <w:pict>
      <v:shape id="_x0000_i1050" style="width:12.75pt;height:12pt" coordsize="" o:spt="100" o:bullet="t" adj="0,,0" path="" stroked="f">
        <v:stroke joinstyle="miter"/>
        <v:imagedata r:id="rId5" o:title="image29"/>
        <v:formulas/>
        <v:path o:connecttype="segments"/>
      </v:shape>
    </w:pict>
  </w:numPicBullet>
  <w:abstractNum w:abstractNumId="0" w15:restartNumberingAfterBreak="0">
    <w:nsid w:val="FFFFFF1D"/>
    <w:multiLevelType w:val="multilevel"/>
    <w:tmpl w:val="4EF0A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A070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840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3A022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7098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91AEF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C45F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0C6B5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1D234B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88B5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DEE9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971D06"/>
    <w:multiLevelType w:val="hybridMultilevel"/>
    <w:tmpl w:val="601462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46E50"/>
    <w:multiLevelType w:val="hybridMultilevel"/>
    <w:tmpl w:val="7BAE30A4"/>
    <w:lvl w:ilvl="0" w:tplc="872661AC">
      <w:start w:val="1"/>
      <w:numFmt w:val="bullet"/>
      <w:lvlText w:val="•"/>
      <w:lvlPicBulletId w:val="0"/>
      <w:lvlJc w:val="left"/>
      <w:pPr>
        <w:ind w:left="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28F7B0">
      <w:start w:val="1"/>
      <w:numFmt w:val="bullet"/>
      <w:lvlText w:val="o"/>
      <w:lvlJc w:val="left"/>
      <w:pPr>
        <w:ind w:left="1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2A38AA">
      <w:start w:val="1"/>
      <w:numFmt w:val="bullet"/>
      <w:lvlText w:val="▪"/>
      <w:lvlJc w:val="left"/>
      <w:pPr>
        <w:ind w:left="2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EE8AA0">
      <w:start w:val="1"/>
      <w:numFmt w:val="bullet"/>
      <w:lvlText w:val="•"/>
      <w:lvlJc w:val="left"/>
      <w:pPr>
        <w:ind w:left="3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AC28DE">
      <w:start w:val="1"/>
      <w:numFmt w:val="bullet"/>
      <w:lvlText w:val="o"/>
      <w:lvlJc w:val="left"/>
      <w:pPr>
        <w:ind w:left="3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E20922">
      <w:start w:val="1"/>
      <w:numFmt w:val="bullet"/>
      <w:lvlText w:val="▪"/>
      <w:lvlJc w:val="left"/>
      <w:pPr>
        <w:ind w:left="4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94E44E">
      <w:start w:val="1"/>
      <w:numFmt w:val="bullet"/>
      <w:lvlText w:val="•"/>
      <w:lvlJc w:val="left"/>
      <w:pPr>
        <w:ind w:left="5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1A5678">
      <w:start w:val="1"/>
      <w:numFmt w:val="bullet"/>
      <w:lvlText w:val="o"/>
      <w:lvlJc w:val="left"/>
      <w:pPr>
        <w:ind w:left="6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96D5F4">
      <w:start w:val="1"/>
      <w:numFmt w:val="bullet"/>
      <w:lvlText w:val="▪"/>
      <w:lvlJc w:val="left"/>
      <w:pPr>
        <w:ind w:left="6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7E3934"/>
    <w:multiLevelType w:val="hybridMultilevel"/>
    <w:tmpl w:val="98DE0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416EB4"/>
    <w:multiLevelType w:val="hybridMultilevel"/>
    <w:tmpl w:val="6586381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2A665262"/>
    <w:multiLevelType w:val="hybridMultilevel"/>
    <w:tmpl w:val="6B2867F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FBA2E7C"/>
    <w:multiLevelType w:val="hybridMultilevel"/>
    <w:tmpl w:val="ED323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387E79"/>
    <w:multiLevelType w:val="hybridMultilevel"/>
    <w:tmpl w:val="6118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842DF"/>
    <w:multiLevelType w:val="hybridMultilevel"/>
    <w:tmpl w:val="6A4C54F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9" w15:restartNumberingAfterBreak="0">
    <w:nsid w:val="39232782"/>
    <w:multiLevelType w:val="hybridMultilevel"/>
    <w:tmpl w:val="DB004E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CB690B"/>
    <w:multiLevelType w:val="hybridMultilevel"/>
    <w:tmpl w:val="2A2E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7346E1"/>
    <w:multiLevelType w:val="hybridMultilevel"/>
    <w:tmpl w:val="BC208F54"/>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480D5F08"/>
    <w:multiLevelType w:val="hybridMultilevel"/>
    <w:tmpl w:val="EC30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A72B8"/>
    <w:multiLevelType w:val="hybridMultilevel"/>
    <w:tmpl w:val="8FC4C284"/>
    <w:lvl w:ilvl="0" w:tplc="6EC86F3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3934A3"/>
    <w:multiLevelType w:val="hybridMultilevel"/>
    <w:tmpl w:val="1FE6FD46"/>
    <w:lvl w:ilvl="0" w:tplc="2B5AA1C6">
      <w:start w:val="1"/>
      <w:numFmt w:val="bullet"/>
      <w:lvlText w:val="•"/>
      <w:lvlPicBulletId w:val="2"/>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C2D014">
      <w:start w:val="1"/>
      <w:numFmt w:val="bullet"/>
      <w:lvlText w:val="o"/>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C6EEF6">
      <w:start w:val="1"/>
      <w:numFmt w:val="bullet"/>
      <w:lvlText w:val="▪"/>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FE0BB6">
      <w:start w:val="1"/>
      <w:numFmt w:val="bullet"/>
      <w:lvlText w:val="•"/>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4B760">
      <w:start w:val="1"/>
      <w:numFmt w:val="bullet"/>
      <w:lvlText w:val="o"/>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9A894C">
      <w:start w:val="1"/>
      <w:numFmt w:val="bullet"/>
      <w:lvlText w:val="▪"/>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746A6A">
      <w:start w:val="1"/>
      <w:numFmt w:val="bullet"/>
      <w:lvlText w:val="•"/>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BA4AB8">
      <w:start w:val="1"/>
      <w:numFmt w:val="bullet"/>
      <w:lvlText w:val="o"/>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5EC3AA">
      <w:start w:val="1"/>
      <w:numFmt w:val="bullet"/>
      <w:lvlText w:val="▪"/>
      <w:lvlJc w:val="left"/>
      <w:pPr>
        <w:ind w:left="6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EE4501C"/>
    <w:multiLevelType w:val="hybridMultilevel"/>
    <w:tmpl w:val="FAE0F02A"/>
    <w:lvl w:ilvl="0" w:tplc="11961B4E">
      <w:start w:val="1"/>
      <w:numFmt w:val="bullet"/>
      <w:lvlText w:val="•"/>
      <w:lvlJc w:val="left"/>
      <w:pPr>
        <w:ind w:left="6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69234A4">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EF41138">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2B4BD6E">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20AFA0C">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87C4156">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EC4E1C">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B70B66C">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DE41D54">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0F042D3"/>
    <w:multiLevelType w:val="hybridMultilevel"/>
    <w:tmpl w:val="B6F436DC"/>
    <w:lvl w:ilvl="0" w:tplc="09E0357E">
      <w:start w:val="1"/>
      <w:numFmt w:val="bullet"/>
      <w:lvlText w:val="•"/>
      <w:lvlPicBulletId w:val="1"/>
      <w:lvlJc w:val="left"/>
      <w:pPr>
        <w:ind w:left="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DE9ED6">
      <w:start w:val="1"/>
      <w:numFmt w:val="bullet"/>
      <w:lvlText w:val="o"/>
      <w:lvlJc w:val="left"/>
      <w:pPr>
        <w:ind w:left="1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12D55C">
      <w:start w:val="1"/>
      <w:numFmt w:val="bullet"/>
      <w:lvlText w:val="▪"/>
      <w:lvlJc w:val="left"/>
      <w:pPr>
        <w:ind w:left="2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ECAF4">
      <w:start w:val="1"/>
      <w:numFmt w:val="bullet"/>
      <w:lvlText w:val="•"/>
      <w:lvlJc w:val="left"/>
      <w:pPr>
        <w:ind w:left="3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F241C2">
      <w:start w:val="1"/>
      <w:numFmt w:val="bullet"/>
      <w:lvlText w:val="o"/>
      <w:lvlJc w:val="left"/>
      <w:pPr>
        <w:ind w:left="3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06A70C">
      <w:start w:val="1"/>
      <w:numFmt w:val="bullet"/>
      <w:lvlText w:val="▪"/>
      <w:lvlJc w:val="left"/>
      <w:pPr>
        <w:ind w:left="4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3AEBEC">
      <w:start w:val="1"/>
      <w:numFmt w:val="bullet"/>
      <w:lvlText w:val="•"/>
      <w:lvlJc w:val="left"/>
      <w:pPr>
        <w:ind w:left="5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7CED3C">
      <w:start w:val="1"/>
      <w:numFmt w:val="bullet"/>
      <w:lvlText w:val="o"/>
      <w:lvlJc w:val="left"/>
      <w:pPr>
        <w:ind w:left="6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723542">
      <w:start w:val="1"/>
      <w:numFmt w:val="bullet"/>
      <w:lvlText w:val="▪"/>
      <w:lvlJc w:val="left"/>
      <w:pPr>
        <w:ind w:left="6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2F4243C"/>
    <w:multiLevelType w:val="hybridMultilevel"/>
    <w:tmpl w:val="B4F00A3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8" w15:restartNumberingAfterBreak="0">
    <w:nsid w:val="58B73B77"/>
    <w:multiLevelType w:val="hybridMultilevel"/>
    <w:tmpl w:val="EF2A9D1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A715B58"/>
    <w:multiLevelType w:val="hybridMultilevel"/>
    <w:tmpl w:val="FB78AD0E"/>
    <w:lvl w:ilvl="0" w:tplc="87B0E136">
      <w:start w:val="1"/>
      <w:numFmt w:val="bullet"/>
      <w:lvlText w:val="•"/>
      <w:lvlPicBulletId w:val="4"/>
      <w:lvlJc w:val="left"/>
      <w:pPr>
        <w:ind w:left="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78019A">
      <w:start w:val="1"/>
      <w:numFmt w:val="bullet"/>
      <w:lvlText w:val="o"/>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4A2F9A">
      <w:start w:val="1"/>
      <w:numFmt w:val="bullet"/>
      <w:lvlText w:val="▪"/>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B45DCE">
      <w:start w:val="1"/>
      <w:numFmt w:val="bullet"/>
      <w:lvlText w:val="•"/>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FE5F6E">
      <w:start w:val="1"/>
      <w:numFmt w:val="bullet"/>
      <w:lvlText w:val="o"/>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DC90D6">
      <w:start w:val="1"/>
      <w:numFmt w:val="bullet"/>
      <w:lvlText w:val="▪"/>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608396">
      <w:start w:val="1"/>
      <w:numFmt w:val="bullet"/>
      <w:lvlText w:val="•"/>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FC961A">
      <w:start w:val="1"/>
      <w:numFmt w:val="bullet"/>
      <w:lvlText w:val="o"/>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38EBDA">
      <w:start w:val="1"/>
      <w:numFmt w:val="bullet"/>
      <w:lvlText w:val="▪"/>
      <w:lvlJc w:val="left"/>
      <w:pPr>
        <w:ind w:left="6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4931F71"/>
    <w:multiLevelType w:val="hybridMultilevel"/>
    <w:tmpl w:val="E9DAF5B2"/>
    <w:lvl w:ilvl="0" w:tplc="66EA9DA6">
      <w:start w:val="1"/>
      <w:numFmt w:val="bullet"/>
      <w:lvlText w:val="•"/>
      <w:lvlPicBulletId w:val="3"/>
      <w:lvlJc w:val="left"/>
      <w:pPr>
        <w:ind w:left="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7A8750">
      <w:start w:val="1"/>
      <w:numFmt w:val="bullet"/>
      <w:lvlText w:val="o"/>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B2813E">
      <w:start w:val="1"/>
      <w:numFmt w:val="bullet"/>
      <w:lvlText w:val="▪"/>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E28230">
      <w:start w:val="1"/>
      <w:numFmt w:val="bullet"/>
      <w:lvlText w:val="•"/>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AAD43C">
      <w:start w:val="1"/>
      <w:numFmt w:val="bullet"/>
      <w:lvlText w:val="o"/>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44AD70">
      <w:start w:val="1"/>
      <w:numFmt w:val="bullet"/>
      <w:lvlText w:val="▪"/>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0871A4">
      <w:start w:val="1"/>
      <w:numFmt w:val="bullet"/>
      <w:lvlText w:val="•"/>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68D2EE">
      <w:start w:val="1"/>
      <w:numFmt w:val="bullet"/>
      <w:lvlText w:val="o"/>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CEDC74">
      <w:start w:val="1"/>
      <w:numFmt w:val="bullet"/>
      <w:lvlText w:val="▪"/>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5345796"/>
    <w:multiLevelType w:val="hybridMultilevel"/>
    <w:tmpl w:val="A1A2368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2" w15:restartNumberingAfterBreak="0">
    <w:nsid w:val="681376FE"/>
    <w:multiLevelType w:val="hybridMultilevel"/>
    <w:tmpl w:val="872639C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3" w15:restartNumberingAfterBreak="0">
    <w:nsid w:val="769C09DD"/>
    <w:multiLevelType w:val="hybridMultilevel"/>
    <w:tmpl w:val="1B084C4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CED57B0"/>
    <w:multiLevelType w:val="hybridMultilevel"/>
    <w:tmpl w:val="8A02EDA4"/>
    <w:lvl w:ilvl="0" w:tplc="60E483D8">
      <w:start w:val="1"/>
      <w:numFmt w:val="bullet"/>
      <w:lvlText w:val="•"/>
      <w:lvlJc w:val="left"/>
      <w:pPr>
        <w:ind w:left="7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40EB424">
      <w:start w:val="1"/>
      <w:numFmt w:val="bullet"/>
      <w:lvlText w:val="o"/>
      <w:lvlJc w:val="left"/>
      <w:pPr>
        <w:ind w:left="17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1908970">
      <w:start w:val="1"/>
      <w:numFmt w:val="bullet"/>
      <w:lvlText w:val="▪"/>
      <w:lvlJc w:val="left"/>
      <w:pPr>
        <w:ind w:left="24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88EE9BA">
      <w:start w:val="1"/>
      <w:numFmt w:val="bullet"/>
      <w:lvlText w:val="•"/>
      <w:lvlJc w:val="left"/>
      <w:pPr>
        <w:ind w:left="31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26CDB5A">
      <w:start w:val="1"/>
      <w:numFmt w:val="bullet"/>
      <w:lvlText w:val="o"/>
      <w:lvlJc w:val="left"/>
      <w:pPr>
        <w:ind w:left="39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5DC4204">
      <w:start w:val="1"/>
      <w:numFmt w:val="bullet"/>
      <w:lvlText w:val="▪"/>
      <w:lvlJc w:val="left"/>
      <w:pPr>
        <w:ind w:left="46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B667524">
      <w:start w:val="1"/>
      <w:numFmt w:val="bullet"/>
      <w:lvlText w:val="•"/>
      <w:lvlJc w:val="left"/>
      <w:pPr>
        <w:ind w:left="53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2822C18">
      <w:start w:val="1"/>
      <w:numFmt w:val="bullet"/>
      <w:lvlText w:val="o"/>
      <w:lvlJc w:val="left"/>
      <w:pPr>
        <w:ind w:left="60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3422610">
      <w:start w:val="1"/>
      <w:numFmt w:val="bullet"/>
      <w:lvlText w:val="▪"/>
      <w:lvlJc w:val="left"/>
      <w:pPr>
        <w:ind w:left="67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023971144">
    <w:abstractNumId w:val="20"/>
  </w:num>
  <w:num w:numId="2" w16cid:durableId="994379782">
    <w:abstractNumId w:val="11"/>
  </w:num>
  <w:num w:numId="3" w16cid:durableId="2054193138">
    <w:abstractNumId w:val="16"/>
  </w:num>
  <w:num w:numId="4" w16cid:durableId="1262450284">
    <w:abstractNumId w:val="15"/>
  </w:num>
  <w:num w:numId="5" w16cid:durableId="1015767200">
    <w:abstractNumId w:val="21"/>
  </w:num>
  <w:num w:numId="6" w16cid:durableId="1415931991">
    <w:abstractNumId w:val="33"/>
  </w:num>
  <w:num w:numId="7" w16cid:durableId="1224944087">
    <w:abstractNumId w:val="28"/>
  </w:num>
  <w:num w:numId="8" w16cid:durableId="1327788010">
    <w:abstractNumId w:val="23"/>
  </w:num>
  <w:num w:numId="9" w16cid:durableId="305665386">
    <w:abstractNumId w:val="13"/>
  </w:num>
  <w:num w:numId="10" w16cid:durableId="1623534724">
    <w:abstractNumId w:val="19"/>
  </w:num>
  <w:num w:numId="11" w16cid:durableId="1321075722">
    <w:abstractNumId w:val="0"/>
  </w:num>
  <w:num w:numId="12" w16cid:durableId="547452684">
    <w:abstractNumId w:val="10"/>
  </w:num>
  <w:num w:numId="13" w16cid:durableId="4596490">
    <w:abstractNumId w:val="8"/>
  </w:num>
  <w:num w:numId="14" w16cid:durableId="1372848925">
    <w:abstractNumId w:val="7"/>
  </w:num>
  <w:num w:numId="15" w16cid:durableId="555773404">
    <w:abstractNumId w:val="6"/>
  </w:num>
  <w:num w:numId="16" w16cid:durableId="1897618290">
    <w:abstractNumId w:val="5"/>
  </w:num>
  <w:num w:numId="17" w16cid:durableId="1758358250">
    <w:abstractNumId w:val="9"/>
  </w:num>
  <w:num w:numId="18" w16cid:durableId="1691904999">
    <w:abstractNumId w:val="4"/>
  </w:num>
  <w:num w:numId="19" w16cid:durableId="499471928">
    <w:abstractNumId w:val="3"/>
  </w:num>
  <w:num w:numId="20" w16cid:durableId="904873045">
    <w:abstractNumId w:val="2"/>
  </w:num>
  <w:num w:numId="21" w16cid:durableId="1435442185">
    <w:abstractNumId w:val="1"/>
  </w:num>
  <w:num w:numId="22" w16cid:durableId="109276563">
    <w:abstractNumId w:val="12"/>
  </w:num>
  <w:num w:numId="23" w16cid:durableId="1478499615">
    <w:abstractNumId w:val="22"/>
  </w:num>
  <w:num w:numId="24" w16cid:durableId="1910571502">
    <w:abstractNumId w:val="18"/>
  </w:num>
  <w:num w:numId="25" w16cid:durableId="1947957913">
    <w:abstractNumId w:val="26"/>
  </w:num>
  <w:num w:numId="26" w16cid:durableId="1314144635">
    <w:abstractNumId w:val="32"/>
  </w:num>
  <w:num w:numId="27" w16cid:durableId="2066104375">
    <w:abstractNumId w:val="25"/>
  </w:num>
  <w:num w:numId="28" w16cid:durableId="761608278">
    <w:abstractNumId w:val="17"/>
  </w:num>
  <w:num w:numId="29" w16cid:durableId="344982773">
    <w:abstractNumId w:val="24"/>
  </w:num>
  <w:num w:numId="30" w16cid:durableId="265893624">
    <w:abstractNumId w:val="14"/>
  </w:num>
  <w:num w:numId="31" w16cid:durableId="1065878584">
    <w:abstractNumId w:val="30"/>
  </w:num>
  <w:num w:numId="32" w16cid:durableId="1565600905">
    <w:abstractNumId w:val="34"/>
  </w:num>
  <w:num w:numId="33" w16cid:durableId="1462727660">
    <w:abstractNumId w:val="27"/>
  </w:num>
  <w:num w:numId="34" w16cid:durableId="327709876">
    <w:abstractNumId w:val="29"/>
  </w:num>
  <w:num w:numId="35" w16cid:durableId="8080161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3D"/>
    <w:rsid w:val="000C1E76"/>
    <w:rsid w:val="000D2E80"/>
    <w:rsid w:val="001837EF"/>
    <w:rsid w:val="0019189D"/>
    <w:rsid w:val="00192C2D"/>
    <w:rsid w:val="002E64AB"/>
    <w:rsid w:val="0041371B"/>
    <w:rsid w:val="005F7F75"/>
    <w:rsid w:val="006055C1"/>
    <w:rsid w:val="0074157A"/>
    <w:rsid w:val="00844804"/>
    <w:rsid w:val="008A3D3D"/>
    <w:rsid w:val="00A1377F"/>
    <w:rsid w:val="00A23C66"/>
    <w:rsid w:val="00B4366F"/>
    <w:rsid w:val="00B92C62"/>
    <w:rsid w:val="00CB03AE"/>
    <w:rsid w:val="00CC547E"/>
    <w:rsid w:val="00D0311F"/>
    <w:rsid w:val="00D8323D"/>
    <w:rsid w:val="00DD38B5"/>
    <w:rsid w:val="00EA58C8"/>
    <w:rsid w:val="00F26B28"/>
    <w:rsid w:val="00F9246B"/>
    <w:rsid w:val="00FB500A"/>
    <w:rsid w:val="00FD21EF"/>
    <w:rsid w:val="00FF4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09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jc w:val="center"/>
      <w:outlineLvl w:val="2"/>
    </w:pPr>
    <w:rPr>
      <w:sz w:val="40"/>
    </w:rPr>
  </w:style>
  <w:style w:type="paragraph" w:styleId="Heading4">
    <w:name w:val="heading 4"/>
    <w:basedOn w:val="Normal"/>
    <w:next w:val="Normal"/>
    <w:qFormat/>
    <w:pPr>
      <w:keepNext/>
      <w:outlineLvl w:val="3"/>
    </w:pPr>
    <w:rPr>
      <w:rFonts w:ascii="Bradley Hand ITC" w:hAnsi="Bradley Hand ITC"/>
      <w:sz w:val="32"/>
    </w:rPr>
  </w:style>
  <w:style w:type="paragraph" w:styleId="Heading5">
    <w:name w:val="heading 5"/>
    <w:basedOn w:val="Normal"/>
    <w:next w:val="Normal"/>
    <w:qFormat/>
    <w:pPr>
      <w:keepNext/>
      <w:jc w:val="center"/>
      <w:outlineLvl w:val="4"/>
    </w:pPr>
    <w:rPr>
      <w:i/>
      <w:iCs/>
      <w:sz w:val="36"/>
    </w:rPr>
  </w:style>
  <w:style w:type="paragraph" w:styleId="Heading6">
    <w:name w:val="heading 6"/>
    <w:basedOn w:val="Normal"/>
    <w:next w:val="Normal"/>
    <w:qFormat/>
    <w:pPr>
      <w:keepNext/>
      <w:jc w:val="center"/>
      <w:outlineLvl w:val="5"/>
    </w:pPr>
    <w:rPr>
      <w:i/>
      <w:iCs/>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bCs/>
      <w:sz w:val="36"/>
      <w:szCs w:val="24"/>
      <w:u w:val="single"/>
    </w:rPr>
  </w:style>
  <w:style w:type="paragraph" w:styleId="NormalWeb">
    <w:name w:val="Normal (Web)"/>
    <w:basedOn w:val="Normal"/>
    <w:pPr>
      <w:spacing w:before="100" w:beforeAutospacing="1" w:after="100" w:afterAutospacing="1"/>
    </w:pPr>
    <w:rPr>
      <w:szCs w:val="24"/>
      <w:lang w:eastAsia="en-GB"/>
    </w:rPr>
  </w:style>
  <w:style w:type="paragraph" w:styleId="Title">
    <w:name w:val="Title"/>
    <w:basedOn w:val="Normal"/>
    <w:link w:val="TitleChar"/>
    <w:qFormat/>
    <w:rsid w:val="00D8323D"/>
    <w:pPr>
      <w:jc w:val="center"/>
    </w:pPr>
    <w:rPr>
      <w:b/>
      <w:bCs/>
      <w:sz w:val="28"/>
      <w:szCs w:val="24"/>
      <w:lang w:val="x-none"/>
    </w:rPr>
  </w:style>
  <w:style w:type="paragraph" w:styleId="BalloonText">
    <w:name w:val="Balloon Text"/>
    <w:basedOn w:val="Normal"/>
    <w:semiHidden/>
    <w:rsid w:val="00FE4D2D"/>
    <w:rPr>
      <w:rFonts w:ascii="Tahoma" w:hAnsi="Tahoma" w:cs="Tahoma"/>
      <w:sz w:val="16"/>
      <w:szCs w:val="16"/>
    </w:rPr>
  </w:style>
  <w:style w:type="character" w:styleId="Hyperlink">
    <w:name w:val="Hyperlink"/>
    <w:rsid w:val="00432818"/>
    <w:rPr>
      <w:color w:val="0000FF"/>
      <w:u w:val="single"/>
    </w:rPr>
  </w:style>
  <w:style w:type="paragraph" w:styleId="Header">
    <w:name w:val="header"/>
    <w:basedOn w:val="Normal"/>
    <w:rsid w:val="007102B1"/>
    <w:pPr>
      <w:tabs>
        <w:tab w:val="center" w:pos="4153"/>
        <w:tab w:val="right" w:pos="8306"/>
      </w:tabs>
    </w:pPr>
  </w:style>
  <w:style w:type="paragraph" w:styleId="Footer">
    <w:name w:val="footer"/>
    <w:basedOn w:val="Normal"/>
    <w:rsid w:val="007102B1"/>
    <w:pPr>
      <w:tabs>
        <w:tab w:val="center" w:pos="4153"/>
        <w:tab w:val="right" w:pos="8306"/>
      </w:tabs>
    </w:pPr>
  </w:style>
  <w:style w:type="character" w:customStyle="1" w:styleId="TitleChar">
    <w:name w:val="Title Char"/>
    <w:link w:val="Title"/>
    <w:rsid w:val="000E23BD"/>
    <w:rPr>
      <w:b/>
      <w:bCs/>
      <w:sz w:val="28"/>
      <w:szCs w:val="24"/>
      <w:lang w:eastAsia="en-US"/>
    </w:rPr>
  </w:style>
  <w:style w:type="paragraph" w:styleId="ListParagraph">
    <w:name w:val="List Paragraph"/>
    <w:basedOn w:val="Normal"/>
    <w:uiPriority w:val="72"/>
    <w:rsid w:val="0074157A"/>
    <w:pPr>
      <w:ind w:left="720"/>
      <w:contextualSpacing/>
    </w:pPr>
  </w:style>
  <w:style w:type="table" w:customStyle="1" w:styleId="TableGrid">
    <w:name w:val="TableGrid"/>
    <w:rsid w:val="00F26B2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7.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6.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8.jp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1.tif"/></Relationships>
</file>

<file path=word/_rels/footer2.xml.rels><?xml version="1.0" encoding="UTF-8" standalone="yes"?>
<Relationships xmlns="http://schemas.openxmlformats.org/package/2006/relationships"><Relationship Id="rId1" Type="http://schemas.openxmlformats.org/officeDocument/2006/relationships/image" Target="media/image11.tif"/></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Oxfordshire County Council</vt:lpstr>
    </vt:vector>
  </TitlesOfParts>
  <Company> </Company>
  <LinksUpToDate>false</LinksUpToDate>
  <CharactersWithSpaces>18717</CharactersWithSpaces>
  <SharedDoc>false</SharedDoc>
  <HLinks>
    <vt:vector size="18" baseType="variant">
      <vt:variant>
        <vt:i4>917570</vt:i4>
      </vt:variant>
      <vt:variant>
        <vt:i4>2104</vt:i4>
      </vt:variant>
      <vt:variant>
        <vt:i4>1026</vt:i4>
      </vt:variant>
      <vt:variant>
        <vt:i4>1</vt:i4>
      </vt:variant>
      <vt:variant>
        <vt:lpwstr>letterhead_footer</vt:lpwstr>
      </vt:variant>
      <vt:variant>
        <vt:lpwstr/>
      </vt:variant>
      <vt:variant>
        <vt:i4>917592</vt:i4>
      </vt:variant>
      <vt:variant>
        <vt:i4>2107</vt:i4>
      </vt:variant>
      <vt:variant>
        <vt:i4>1025</vt:i4>
      </vt:variant>
      <vt:variant>
        <vt:i4>1</vt:i4>
      </vt:variant>
      <vt:variant>
        <vt:lpwstr>letterhead_header</vt:lpwstr>
      </vt:variant>
      <vt:variant>
        <vt:lpwstr/>
      </vt:variant>
      <vt:variant>
        <vt:i4>917570</vt:i4>
      </vt:variant>
      <vt:variant>
        <vt:i4>2111</vt:i4>
      </vt:variant>
      <vt:variant>
        <vt:i4>1027</vt:i4>
      </vt:variant>
      <vt:variant>
        <vt:i4>1</vt:i4>
      </vt:variant>
      <vt:variant>
        <vt:lpwstr>letterhead_footer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County Council</dc:title>
  <dc:subject/>
  <dc:creator>The Headteacher</dc:creator>
  <cp:keywords/>
  <cp:lastModifiedBy>Jane Jeyes</cp:lastModifiedBy>
  <cp:revision>2</cp:revision>
  <cp:lastPrinted>2014-11-17T15:30:00Z</cp:lastPrinted>
  <dcterms:created xsi:type="dcterms:W3CDTF">2023-11-09T13:27:00Z</dcterms:created>
  <dcterms:modified xsi:type="dcterms:W3CDTF">2023-11-09T13:27:00Z</dcterms:modified>
</cp:coreProperties>
</file>